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000" w14:textId="2C98AAED" w:rsidR="00245FA8" w:rsidRDefault="00245FA8"/>
    <w:p w14:paraId="0170FB41" w14:textId="77777777" w:rsidR="008E5F41" w:rsidRDefault="008E5F41" w:rsidP="008E5F41">
      <w:pPr>
        <w:pStyle w:val="Heading1"/>
        <w:ind w:right="2748"/>
        <w:rPr>
          <w:rFonts w:ascii="Arial" w:hAnsi="Arial" w:cs="Arial"/>
          <w:sz w:val="22"/>
          <w:szCs w:val="22"/>
        </w:rPr>
      </w:pPr>
      <w:r w:rsidRPr="00090E88">
        <w:rPr>
          <w:rFonts w:ascii="Arial" w:hAnsi="Arial" w:cs="Arial"/>
          <w:sz w:val="22"/>
          <w:szCs w:val="22"/>
          <w:u w:val="thick"/>
        </w:rPr>
        <w:t>REQUEST FOR PROPOSAL – FY 2023-24</w:t>
      </w:r>
      <w:r w:rsidRPr="00090E88">
        <w:rPr>
          <w:rFonts w:ascii="Arial" w:hAnsi="Arial" w:cs="Arial"/>
          <w:sz w:val="22"/>
          <w:szCs w:val="22"/>
        </w:rPr>
        <w:t xml:space="preserve"> </w:t>
      </w:r>
    </w:p>
    <w:p w14:paraId="66639D8A" w14:textId="4EA2A7AE" w:rsidR="008E5F41" w:rsidRPr="00090E88" w:rsidRDefault="008E5F41" w:rsidP="008E5F41">
      <w:pPr>
        <w:pStyle w:val="Heading1"/>
        <w:ind w:right="2748"/>
        <w:rPr>
          <w:rFonts w:ascii="Arial" w:hAnsi="Arial" w:cs="Arial"/>
          <w:sz w:val="22"/>
          <w:szCs w:val="22"/>
        </w:rPr>
      </w:pPr>
      <w:r w:rsidRPr="00090E88">
        <w:rPr>
          <w:rFonts w:ascii="Arial" w:hAnsi="Arial" w:cs="Arial"/>
          <w:sz w:val="22"/>
          <w:szCs w:val="22"/>
          <w:u w:val="thick"/>
        </w:rPr>
        <w:t>#RFP-ELC</w:t>
      </w:r>
      <w:r>
        <w:rPr>
          <w:rFonts w:ascii="Arial" w:hAnsi="Arial" w:cs="Arial"/>
          <w:sz w:val="22"/>
          <w:szCs w:val="22"/>
          <w:u w:val="thick"/>
        </w:rPr>
        <w:t>AC</w:t>
      </w:r>
      <w:r w:rsidRPr="00090E88">
        <w:rPr>
          <w:rFonts w:ascii="Arial" w:hAnsi="Arial" w:cs="Arial"/>
          <w:sz w:val="22"/>
          <w:szCs w:val="22"/>
          <w:u w:val="thick"/>
        </w:rPr>
        <w:t>-FA-23-24</w:t>
      </w:r>
    </w:p>
    <w:p w14:paraId="169FA86E" w14:textId="0753F0A7" w:rsidR="008E5F41" w:rsidRPr="00090E88" w:rsidRDefault="00265D86" w:rsidP="008E5F41">
      <w:pPr>
        <w:spacing w:before="1"/>
        <w:ind w:left="2386" w:right="2743"/>
        <w:jc w:val="center"/>
        <w:rPr>
          <w:rFonts w:ascii="Arial" w:hAnsi="Arial" w:cs="Arial"/>
          <w:b/>
        </w:rPr>
      </w:pPr>
      <w:r>
        <w:rPr>
          <w:rFonts w:ascii="Arial" w:hAnsi="Arial" w:cs="Arial"/>
          <w:b/>
          <w:u w:val="thick"/>
        </w:rPr>
        <w:t xml:space="preserve">Provider </w:t>
      </w:r>
      <w:r w:rsidR="00B63619">
        <w:rPr>
          <w:rFonts w:ascii="Arial" w:hAnsi="Arial" w:cs="Arial"/>
          <w:b/>
          <w:u w:val="thick"/>
        </w:rPr>
        <w:t xml:space="preserve">Educator and </w:t>
      </w:r>
      <w:r w:rsidR="008E5F41" w:rsidRPr="00090E88">
        <w:rPr>
          <w:rFonts w:ascii="Arial" w:hAnsi="Arial" w:cs="Arial"/>
          <w:b/>
          <w:u w:val="thick"/>
        </w:rPr>
        <w:t>Family App Platform</w:t>
      </w:r>
      <w:r w:rsidR="00B63619">
        <w:rPr>
          <w:rFonts w:ascii="Arial" w:hAnsi="Arial" w:cs="Arial"/>
          <w:b/>
          <w:u w:val="thick"/>
        </w:rPr>
        <w:t>s</w:t>
      </w:r>
    </w:p>
    <w:p w14:paraId="060D351E" w14:textId="77777777" w:rsidR="008E5F41" w:rsidRPr="00090E88" w:rsidRDefault="008E5F41" w:rsidP="008E5F41">
      <w:pPr>
        <w:pStyle w:val="BodyText"/>
        <w:spacing w:before="9"/>
        <w:rPr>
          <w:rFonts w:ascii="Arial" w:hAnsi="Arial" w:cs="Arial"/>
          <w:b/>
          <w:sz w:val="22"/>
          <w:szCs w:val="22"/>
        </w:rPr>
      </w:pPr>
    </w:p>
    <w:p w14:paraId="43BB795E" w14:textId="428BF58C" w:rsidR="008E5F41" w:rsidRPr="00090E88" w:rsidRDefault="008E5F41" w:rsidP="008E5F41">
      <w:pPr>
        <w:spacing w:before="101"/>
        <w:ind w:left="819" w:right="812"/>
        <w:rPr>
          <w:rFonts w:ascii="Arial" w:hAnsi="Arial" w:cs="Arial"/>
        </w:rPr>
      </w:pPr>
      <w:r w:rsidRPr="00090E88">
        <w:rPr>
          <w:rFonts w:ascii="Arial" w:hAnsi="Arial" w:cs="Arial"/>
        </w:rPr>
        <w:t xml:space="preserve">The Early Learning Coalition of </w:t>
      </w:r>
      <w:r>
        <w:rPr>
          <w:rFonts w:ascii="Arial" w:hAnsi="Arial" w:cs="Arial"/>
        </w:rPr>
        <w:t>Alachua County</w:t>
      </w:r>
      <w:r w:rsidRPr="00090E88">
        <w:rPr>
          <w:rFonts w:ascii="Arial" w:hAnsi="Arial" w:cs="Arial"/>
        </w:rPr>
        <w:t xml:space="preserve"> (the “Coalition”), a Florida not-for-profit corporation is seeking a </w:t>
      </w:r>
      <w:r w:rsidR="00B63619">
        <w:rPr>
          <w:rFonts w:ascii="Arial" w:hAnsi="Arial" w:cs="Arial"/>
        </w:rPr>
        <w:t xml:space="preserve">Provider/Educator and </w:t>
      </w:r>
      <w:r w:rsidRPr="00090E88">
        <w:rPr>
          <w:rFonts w:ascii="Arial" w:hAnsi="Arial" w:cs="Arial"/>
        </w:rPr>
        <w:t>Family App Platform (</w:t>
      </w:r>
      <w:r w:rsidR="00B63619">
        <w:rPr>
          <w:rFonts w:ascii="Arial" w:hAnsi="Arial" w:cs="Arial"/>
        </w:rPr>
        <w:t>P</w:t>
      </w:r>
      <w:r w:rsidRPr="00090E88">
        <w:rPr>
          <w:rFonts w:ascii="Arial" w:hAnsi="Arial" w:cs="Arial"/>
        </w:rPr>
        <w:t xml:space="preserve">FA). </w:t>
      </w:r>
      <w:proofErr w:type="gramStart"/>
      <w:r w:rsidRPr="00090E88">
        <w:rPr>
          <w:rFonts w:ascii="Arial" w:hAnsi="Arial" w:cs="Arial"/>
        </w:rPr>
        <w:t>In order to</w:t>
      </w:r>
      <w:proofErr w:type="gramEnd"/>
      <w:r w:rsidRPr="00090E88">
        <w:rPr>
          <w:rFonts w:ascii="Arial" w:hAnsi="Arial" w:cs="Arial"/>
        </w:rPr>
        <w:t xml:space="preserve"> select a vendor to deliver these services, the Coalition requests a proposal for services based on the specifications listed below.</w:t>
      </w:r>
    </w:p>
    <w:p w14:paraId="0A2BF134" w14:textId="77777777" w:rsidR="008E5F41" w:rsidRPr="00090E88" w:rsidRDefault="008E5F41" w:rsidP="008E5F41">
      <w:pPr>
        <w:pStyle w:val="BodyText"/>
        <w:spacing w:before="10"/>
        <w:rPr>
          <w:rFonts w:ascii="Arial" w:hAnsi="Arial" w:cs="Arial"/>
          <w:sz w:val="22"/>
          <w:szCs w:val="22"/>
        </w:rPr>
      </w:pPr>
    </w:p>
    <w:p w14:paraId="52D11A80" w14:textId="616CF4C1" w:rsidR="008E5F41" w:rsidRPr="00090E88" w:rsidRDefault="008E5F41" w:rsidP="008E5F41">
      <w:pPr>
        <w:ind w:left="819" w:right="604"/>
        <w:rPr>
          <w:rFonts w:ascii="Arial" w:hAnsi="Arial" w:cs="Arial"/>
        </w:rPr>
      </w:pPr>
      <w:r w:rsidRPr="00090E88">
        <w:rPr>
          <w:rFonts w:ascii="Arial" w:hAnsi="Arial" w:cs="Arial"/>
        </w:rPr>
        <w:t xml:space="preserve">Upon receipt of all the proposals, the Coalition will review and </w:t>
      </w:r>
      <w:proofErr w:type="gramStart"/>
      <w:r w:rsidRPr="00090E88">
        <w:rPr>
          <w:rFonts w:ascii="Arial" w:hAnsi="Arial" w:cs="Arial"/>
        </w:rPr>
        <w:t>make a decision</w:t>
      </w:r>
      <w:proofErr w:type="gramEnd"/>
      <w:r w:rsidRPr="00090E88">
        <w:rPr>
          <w:rFonts w:ascii="Arial" w:hAnsi="Arial" w:cs="Arial"/>
        </w:rPr>
        <w:t xml:space="preserve"> based on experience, technical abilities, cost and proposal presentation for a </w:t>
      </w:r>
      <w:r w:rsidR="00B63619">
        <w:rPr>
          <w:rFonts w:ascii="Arial" w:hAnsi="Arial" w:cs="Arial"/>
        </w:rPr>
        <w:t>Provider/Educator/</w:t>
      </w:r>
      <w:r w:rsidRPr="00090E88">
        <w:rPr>
          <w:rFonts w:ascii="Arial" w:hAnsi="Arial" w:cs="Arial"/>
        </w:rPr>
        <w:t>Family App Platform (</w:t>
      </w:r>
      <w:r w:rsidR="00B63619">
        <w:rPr>
          <w:rFonts w:ascii="Arial" w:hAnsi="Arial" w:cs="Arial"/>
        </w:rPr>
        <w:t>P</w:t>
      </w:r>
      <w:r w:rsidRPr="00090E88">
        <w:rPr>
          <w:rFonts w:ascii="Arial" w:hAnsi="Arial" w:cs="Arial"/>
        </w:rPr>
        <w:t xml:space="preserve">FA). </w:t>
      </w:r>
    </w:p>
    <w:p w14:paraId="3AF28CB2" w14:textId="77777777" w:rsidR="008E5F41" w:rsidRPr="00090E88" w:rsidRDefault="008E5F41" w:rsidP="008E5F41">
      <w:pPr>
        <w:pStyle w:val="BodyText"/>
        <w:spacing w:before="3"/>
        <w:rPr>
          <w:rFonts w:ascii="Arial" w:hAnsi="Arial" w:cs="Arial"/>
          <w:sz w:val="22"/>
          <w:szCs w:val="22"/>
        </w:rPr>
      </w:pPr>
      <w:r w:rsidRPr="00090E88">
        <w:rPr>
          <w:rFonts w:ascii="Arial" w:hAnsi="Arial" w:cs="Arial"/>
          <w:noProof/>
          <w:sz w:val="22"/>
          <w:szCs w:val="22"/>
          <w:lang w:bidi="ar-SA"/>
        </w:rPr>
        <mc:AlternateContent>
          <mc:Choice Requires="wps">
            <w:drawing>
              <wp:anchor distT="0" distB="0" distL="0" distR="0" simplePos="0" relativeHeight="251659264" behindDoc="1" locked="0" layoutInCell="1" allowOverlap="1" wp14:anchorId="030D2F2B" wp14:editId="2BD7279D">
                <wp:simplePos x="0" y="0"/>
                <wp:positionH relativeFrom="page">
                  <wp:posOffset>1993900</wp:posOffset>
                </wp:positionH>
                <wp:positionV relativeFrom="paragraph">
                  <wp:posOffset>239395</wp:posOffset>
                </wp:positionV>
                <wp:extent cx="3314700" cy="1028700"/>
                <wp:effectExtent l="12700" t="10160" r="6350" b="8890"/>
                <wp:wrapTopAndBottom/>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CA98C0" w14:textId="77777777" w:rsidR="008E5F41" w:rsidRPr="00C30136" w:rsidRDefault="008E5F41" w:rsidP="008E5F41">
                            <w:pPr>
                              <w:spacing w:before="69" w:line="274" w:lineRule="exact"/>
                              <w:ind w:left="145"/>
                              <w:rPr>
                                <w:b/>
                              </w:rPr>
                            </w:pPr>
                            <w:r w:rsidRPr="00C30136">
                              <w:rPr>
                                <w:b/>
                                <w:u w:val="thick"/>
                              </w:rPr>
                              <w:t>Evaluation Criteria:</w:t>
                            </w:r>
                          </w:p>
                          <w:p w14:paraId="6A52A7C8" w14:textId="77777777" w:rsidR="008E5F41" w:rsidRPr="00C30136" w:rsidRDefault="008E5F41" w:rsidP="008E5F41">
                            <w:pPr>
                              <w:ind w:left="145" w:right="2833"/>
                            </w:pPr>
                            <w:r w:rsidRPr="00C30136">
                              <w:t xml:space="preserve">Experience – 60 </w:t>
                            </w:r>
                            <w:proofErr w:type="gramStart"/>
                            <w:r w:rsidRPr="00C30136">
                              <w:t>points</w:t>
                            </w:r>
                            <w:proofErr w:type="gramEnd"/>
                            <w:r w:rsidRPr="00C30136">
                              <w:t xml:space="preserve"> </w:t>
                            </w:r>
                          </w:p>
                          <w:p w14:paraId="7FFBA009" w14:textId="77777777" w:rsidR="008E5F41" w:rsidRDefault="008E5F41" w:rsidP="008E5F41">
                            <w:pPr>
                              <w:spacing w:line="247" w:lineRule="auto"/>
                              <w:ind w:left="145" w:right="228"/>
                            </w:pPr>
                            <w:r w:rsidRPr="00C30136">
                              <w:t xml:space="preserve">Technical abilities – 15 points </w:t>
                            </w:r>
                          </w:p>
                          <w:p w14:paraId="73376730" w14:textId="77777777" w:rsidR="008E5F41" w:rsidRPr="00C30136" w:rsidRDefault="008E5F41" w:rsidP="008E5F41">
                            <w:pPr>
                              <w:ind w:left="145" w:right="2833"/>
                            </w:pPr>
                            <w:r w:rsidRPr="00C30136">
                              <w:t>Cost – 15 points</w:t>
                            </w:r>
                          </w:p>
                          <w:p w14:paraId="2F7E8843" w14:textId="77777777" w:rsidR="008E5F41" w:rsidRPr="00C30136" w:rsidRDefault="008E5F41" w:rsidP="008E5F41">
                            <w:pPr>
                              <w:spacing w:line="247" w:lineRule="auto"/>
                              <w:ind w:left="145" w:right="228"/>
                            </w:pPr>
                            <w:r w:rsidRPr="00C30136">
                              <w:t>Proposal Presentation – 10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2F2B" id="_x0000_t202" coordsize="21600,21600" o:spt="202" path="m,l,21600r21600,l21600,xe">
                <v:stroke joinstyle="miter"/>
                <v:path gradientshapeok="t" o:connecttype="rect"/>
              </v:shapetype>
              <v:shape id="Text Box 19" o:spid="_x0000_s1026" type="#_x0000_t202" style="position:absolute;margin-left:157pt;margin-top:18.85pt;width:261pt;height:8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" filled="f">
                <v:textbox inset="0,0,0,0">
                  <w:txbxContent>
                    <w:p w14:paraId="0FCA98C0" w14:textId="77777777" w:rsidR="008E5F41" w:rsidRPr="00C30136" w:rsidRDefault="008E5F41" w:rsidP="008E5F41">
                      <w:pPr>
                        <w:spacing w:before="69" w:line="274" w:lineRule="exact"/>
                        <w:ind w:left="145"/>
                        <w:rPr>
                          <w:b/>
                        </w:rPr>
                      </w:pPr>
                      <w:r w:rsidRPr="00C30136">
                        <w:rPr>
                          <w:b/>
                          <w:u w:val="thick"/>
                        </w:rPr>
                        <w:t>Evaluation Criteria:</w:t>
                      </w:r>
                    </w:p>
                    <w:p w14:paraId="6A52A7C8" w14:textId="77777777" w:rsidR="008E5F41" w:rsidRPr="00C30136" w:rsidRDefault="008E5F41" w:rsidP="008E5F41">
                      <w:pPr>
                        <w:ind w:left="145" w:right="2833"/>
                      </w:pPr>
                      <w:r w:rsidRPr="00C30136">
                        <w:t xml:space="preserve">Experience – 60 </w:t>
                      </w:r>
                      <w:proofErr w:type="gramStart"/>
                      <w:r w:rsidRPr="00C30136">
                        <w:t>points</w:t>
                      </w:r>
                      <w:proofErr w:type="gramEnd"/>
                      <w:r w:rsidRPr="00C30136">
                        <w:t xml:space="preserve"> </w:t>
                      </w:r>
                    </w:p>
                    <w:p w14:paraId="7FFBA009" w14:textId="77777777" w:rsidR="008E5F41" w:rsidRDefault="008E5F41" w:rsidP="008E5F41">
                      <w:pPr>
                        <w:spacing w:line="247" w:lineRule="auto"/>
                        <w:ind w:left="145" w:right="228"/>
                      </w:pPr>
                      <w:r w:rsidRPr="00C30136">
                        <w:t xml:space="preserve">Technical abilities – 15 points </w:t>
                      </w:r>
                    </w:p>
                    <w:p w14:paraId="73376730" w14:textId="77777777" w:rsidR="008E5F41" w:rsidRPr="00C30136" w:rsidRDefault="008E5F41" w:rsidP="008E5F41">
                      <w:pPr>
                        <w:ind w:left="145" w:right="2833"/>
                      </w:pPr>
                      <w:r w:rsidRPr="00C30136">
                        <w:t>Cost – 15 points</w:t>
                      </w:r>
                    </w:p>
                    <w:p w14:paraId="2F7E8843" w14:textId="77777777" w:rsidR="008E5F41" w:rsidRPr="00C30136" w:rsidRDefault="008E5F41" w:rsidP="008E5F41">
                      <w:pPr>
                        <w:spacing w:line="247" w:lineRule="auto"/>
                        <w:ind w:left="145" w:right="228"/>
                      </w:pPr>
                      <w:r w:rsidRPr="00C30136">
                        <w:t>Proposal Presentation – 10 points</w:t>
                      </w:r>
                    </w:p>
                  </w:txbxContent>
                </v:textbox>
                <w10:wrap type="topAndBottom" anchorx="page"/>
              </v:shape>
            </w:pict>
          </mc:Fallback>
        </mc:AlternateContent>
      </w:r>
    </w:p>
    <w:p w14:paraId="060C6D99" w14:textId="77777777" w:rsidR="008E5F41" w:rsidRPr="00090E88" w:rsidRDefault="008E5F41" w:rsidP="008E5F41">
      <w:pPr>
        <w:pStyle w:val="BodyText"/>
        <w:spacing w:before="8"/>
        <w:rPr>
          <w:rFonts w:ascii="Arial" w:hAnsi="Arial" w:cs="Arial"/>
          <w:sz w:val="22"/>
          <w:szCs w:val="22"/>
        </w:rPr>
      </w:pPr>
    </w:p>
    <w:p w14:paraId="25D52D66" w14:textId="77777777" w:rsidR="008E5F41" w:rsidRPr="00090E88" w:rsidRDefault="008E5F41" w:rsidP="008E5F41">
      <w:pPr>
        <w:spacing w:before="1"/>
        <w:ind w:left="819" w:right="841"/>
        <w:rPr>
          <w:rFonts w:ascii="Arial" w:hAnsi="Arial" w:cs="Arial"/>
        </w:rPr>
      </w:pPr>
      <w:r w:rsidRPr="00090E88">
        <w:rPr>
          <w:rFonts w:ascii="Arial" w:hAnsi="Arial" w:cs="Arial"/>
        </w:rPr>
        <w:t>The selected vendor will be required to enter into an agreement with the Coalition for the services listed below:</w:t>
      </w:r>
    </w:p>
    <w:p w14:paraId="7E3B58F9" w14:textId="77777777" w:rsidR="008E5F41" w:rsidRPr="00090E88" w:rsidRDefault="008E5F41" w:rsidP="008E5F41">
      <w:pPr>
        <w:spacing w:before="1"/>
        <w:ind w:left="819" w:right="841"/>
        <w:rPr>
          <w:rFonts w:ascii="Arial" w:hAnsi="Arial" w:cs="Arial"/>
        </w:rPr>
      </w:pPr>
    </w:p>
    <w:p w14:paraId="45D14E21" w14:textId="77777777" w:rsidR="008E5F41" w:rsidRPr="00611C90" w:rsidRDefault="008E5F41" w:rsidP="008E5F41">
      <w:pPr>
        <w:spacing w:before="1"/>
        <w:ind w:left="819" w:right="841"/>
        <w:rPr>
          <w:rFonts w:ascii="Arial" w:hAnsi="Arial" w:cs="Arial"/>
          <w:highlight w:val="yellow"/>
        </w:rPr>
      </w:pPr>
      <w:r>
        <w:rPr>
          <w:rFonts w:ascii="Arial" w:hAnsi="Arial" w:cs="Arial"/>
        </w:rPr>
        <w:t xml:space="preserve">The Coalition is looking for a child-facing high quality digital platform with learning resources to enhance family engagement that strengthens children’s learning.  </w:t>
      </w:r>
    </w:p>
    <w:p w14:paraId="09AF23A1" w14:textId="77777777" w:rsidR="008E5F41" w:rsidRPr="00611C90" w:rsidRDefault="008E5F41" w:rsidP="008E5F41">
      <w:pPr>
        <w:spacing w:before="1"/>
        <w:ind w:left="819" w:right="841"/>
        <w:rPr>
          <w:rFonts w:ascii="Arial" w:hAnsi="Arial" w:cs="Arial"/>
          <w:highlight w:val="yellow"/>
        </w:rPr>
      </w:pPr>
    </w:p>
    <w:p w14:paraId="74158DB3" w14:textId="06890FC0" w:rsidR="008E5F41" w:rsidRPr="00265D86" w:rsidRDefault="00265D86" w:rsidP="008E5F41">
      <w:pPr>
        <w:spacing w:before="1"/>
        <w:ind w:left="819" w:right="841"/>
        <w:rPr>
          <w:rFonts w:ascii="Arial" w:hAnsi="Arial" w:cs="Arial"/>
        </w:rPr>
      </w:pPr>
      <w:r w:rsidRPr="00265D86">
        <w:rPr>
          <w:rFonts w:ascii="Arial" w:hAnsi="Arial" w:cs="Arial"/>
        </w:rPr>
        <w:t xml:space="preserve">It is very important that the vendor </w:t>
      </w:r>
      <w:proofErr w:type="gramStart"/>
      <w:r w:rsidRPr="00265D86">
        <w:rPr>
          <w:rFonts w:ascii="Arial" w:hAnsi="Arial" w:cs="Arial"/>
        </w:rPr>
        <w:t>is able to</w:t>
      </w:r>
      <w:proofErr w:type="gramEnd"/>
      <w:r w:rsidRPr="00265D86">
        <w:rPr>
          <w:rFonts w:ascii="Arial" w:hAnsi="Arial" w:cs="Arial"/>
        </w:rPr>
        <w:t xml:space="preserve"> provide planning and training sessions with Alachua County preschool educators and coalition staff, who will be using the app, allow educators to have unlimited access to the app, and provide technical and educational support to both educators and coalition staff. The vendor must be able to show evidence that the digital platform was developed by early learning experts and that there is evidence that the digital content supports preschool</w:t>
      </w:r>
      <w:r w:rsidRPr="00265D86">
        <w:rPr>
          <w:rFonts w:ascii="Arial" w:hAnsi="Arial" w:cs="Arial"/>
        </w:rPr>
        <w:t xml:space="preserve"> </w:t>
      </w:r>
      <w:r w:rsidRPr="00265D86">
        <w:rPr>
          <w:rFonts w:ascii="Arial" w:hAnsi="Arial" w:cs="Arial"/>
        </w:rPr>
        <w:t xml:space="preserve">children’s increase in key areas including Language, Math, Science, Literacy and Social-Emotional Skills.  </w:t>
      </w:r>
    </w:p>
    <w:p w14:paraId="32861B8C" w14:textId="24F4DF5A" w:rsidR="00A61E6A" w:rsidRPr="00AC4C5D" w:rsidRDefault="00A61E6A" w:rsidP="00A61E6A">
      <w:pPr>
        <w:spacing w:before="1"/>
        <w:ind w:left="819" w:right="841"/>
        <w:rPr>
          <w:rFonts w:ascii="Arial" w:hAnsi="Arial" w:cs="Arial"/>
        </w:rPr>
      </w:pPr>
      <w:r w:rsidRPr="00265D86">
        <w:rPr>
          <w:rFonts w:ascii="Arial" w:hAnsi="Arial" w:cs="Arial"/>
        </w:rPr>
        <w:t xml:space="preserve">We are </w:t>
      </w:r>
      <w:r w:rsidR="000C2373" w:rsidRPr="00265D86">
        <w:rPr>
          <w:rFonts w:ascii="Arial" w:hAnsi="Arial" w:cs="Arial"/>
        </w:rPr>
        <w:t xml:space="preserve">seeking an </w:t>
      </w:r>
      <w:r w:rsidRPr="00265D86">
        <w:rPr>
          <w:rFonts w:ascii="Arial" w:hAnsi="Arial" w:cs="Arial"/>
        </w:rPr>
        <w:t xml:space="preserve">app-based learning program </w:t>
      </w:r>
      <w:r w:rsidR="000C2373" w:rsidRPr="00265D86">
        <w:rPr>
          <w:rFonts w:ascii="Arial" w:hAnsi="Arial" w:cs="Arial"/>
        </w:rPr>
        <w:t xml:space="preserve">that will </w:t>
      </w:r>
      <w:r w:rsidRPr="00265D86">
        <w:rPr>
          <w:rFonts w:ascii="Arial" w:hAnsi="Arial" w:cs="Arial"/>
        </w:rPr>
        <w:t>provide us with invaluable visibility on its usage and other informative data, allowing us to track and monitor its success with families. Secondly,</w:t>
      </w:r>
      <w:r w:rsidR="000C2373" w:rsidRPr="00265D86">
        <w:rPr>
          <w:rFonts w:ascii="Arial" w:hAnsi="Arial" w:cs="Arial"/>
        </w:rPr>
        <w:t xml:space="preserve"> we need a </w:t>
      </w:r>
      <w:r w:rsidR="00265D86">
        <w:rPr>
          <w:rFonts w:ascii="Arial" w:hAnsi="Arial" w:cs="Arial"/>
        </w:rPr>
        <w:t>p</w:t>
      </w:r>
      <w:r w:rsidRPr="00265D86">
        <w:rPr>
          <w:rFonts w:ascii="Arial" w:hAnsi="Arial" w:cs="Arial"/>
        </w:rPr>
        <w:t>rogram</w:t>
      </w:r>
      <w:r w:rsidR="000C2373" w:rsidRPr="00265D86">
        <w:rPr>
          <w:rFonts w:ascii="Arial" w:hAnsi="Arial" w:cs="Arial"/>
        </w:rPr>
        <w:t xml:space="preserve"> that</w:t>
      </w:r>
      <w:r w:rsidRPr="00265D86">
        <w:rPr>
          <w:rFonts w:ascii="Arial" w:hAnsi="Arial" w:cs="Arial"/>
        </w:rPr>
        <w:t xml:space="preserve"> offers a comprehensive summer transition curriculum covering Social Emotional Learning, Literacy, and Math, which are crucial areas for young learners during the summer months. Lastly, </w:t>
      </w:r>
      <w:r w:rsidR="000C2373" w:rsidRPr="00265D86">
        <w:rPr>
          <w:rFonts w:ascii="Arial" w:hAnsi="Arial" w:cs="Arial"/>
        </w:rPr>
        <w:t xml:space="preserve">we are seeking a </w:t>
      </w:r>
      <w:r w:rsidRPr="00265D86">
        <w:rPr>
          <w:rFonts w:ascii="Arial" w:hAnsi="Arial" w:cs="Arial"/>
        </w:rPr>
        <w:t xml:space="preserve">component of the program </w:t>
      </w:r>
      <w:r w:rsidR="000C2373" w:rsidRPr="00265D86">
        <w:rPr>
          <w:rFonts w:ascii="Arial" w:hAnsi="Arial" w:cs="Arial"/>
        </w:rPr>
        <w:t xml:space="preserve">that </w:t>
      </w:r>
      <w:r w:rsidRPr="00265D86">
        <w:rPr>
          <w:rFonts w:ascii="Arial" w:hAnsi="Arial" w:cs="Arial"/>
        </w:rPr>
        <w:t xml:space="preserve">extends its support throughout the entire Kindergarten academic year, offering monthly activity packs and video lessons aligned with K classroom curriculum. This holistic approach ensures continuous support for our graduating VPK students as they transition into kindergarten, </w:t>
      </w:r>
      <w:r w:rsidR="000C2373" w:rsidRPr="00265D86">
        <w:rPr>
          <w:rFonts w:ascii="Arial" w:hAnsi="Arial" w:cs="Arial"/>
        </w:rPr>
        <w:t>will make it an invaluable resource that will meet our needs.</w:t>
      </w:r>
    </w:p>
    <w:p w14:paraId="79EA099B" w14:textId="77777777" w:rsidR="008E5F41" w:rsidRPr="00090E88" w:rsidRDefault="008E5F41" w:rsidP="008E5F41">
      <w:pPr>
        <w:spacing w:before="1"/>
        <w:ind w:left="819" w:right="841"/>
        <w:rPr>
          <w:rFonts w:ascii="Arial" w:hAnsi="Arial" w:cs="Arial"/>
        </w:rPr>
      </w:pPr>
    </w:p>
    <w:p w14:paraId="227F69A2" w14:textId="77777777" w:rsidR="008E5F41" w:rsidRPr="00090E88" w:rsidRDefault="008E5F41" w:rsidP="008E5F41">
      <w:pPr>
        <w:spacing w:line="268" w:lineRule="exact"/>
        <w:rPr>
          <w:rFonts w:ascii="Arial" w:hAnsi="Arial" w:cs="Arial"/>
        </w:rPr>
        <w:sectPr w:rsidR="008E5F41" w:rsidRPr="00090E88" w:rsidSect="00EC5D83">
          <w:headerReference w:type="default" r:id="rId7"/>
          <w:footerReference w:type="default" r:id="rId8"/>
          <w:pgSz w:w="12240" w:h="15840"/>
          <w:pgMar w:top="1860" w:right="500" w:bottom="1260" w:left="520" w:header="885" w:footer="1068" w:gutter="0"/>
          <w:pgNumType w:start="1"/>
          <w:cols w:space="720"/>
        </w:sectPr>
      </w:pPr>
    </w:p>
    <w:p w14:paraId="0D043C1A" w14:textId="77777777" w:rsidR="008E5F41" w:rsidRPr="00090E88" w:rsidRDefault="008E5F41" w:rsidP="008E5F41">
      <w:pPr>
        <w:pStyle w:val="BodyText"/>
        <w:rPr>
          <w:rFonts w:ascii="Arial" w:hAnsi="Arial" w:cs="Arial"/>
          <w:sz w:val="22"/>
          <w:szCs w:val="22"/>
        </w:rPr>
      </w:pPr>
    </w:p>
    <w:p w14:paraId="76827986" w14:textId="77777777" w:rsidR="008E5F41" w:rsidRPr="00090E88" w:rsidRDefault="008E5F41" w:rsidP="008E5F41">
      <w:pPr>
        <w:spacing w:line="225" w:lineRule="exact"/>
        <w:ind w:left="819" w:right="-20"/>
        <w:rPr>
          <w:rFonts w:ascii="Arial" w:hAnsi="Arial" w:cs="Arial"/>
        </w:rPr>
      </w:pPr>
      <w:r w:rsidRPr="00090E88">
        <w:rPr>
          <w:rFonts w:ascii="Arial" w:hAnsi="Arial" w:cs="Arial"/>
          <w:b/>
          <w:u w:val="thick"/>
        </w:rPr>
        <w:t>Contract Period</w:t>
      </w:r>
      <w:r w:rsidRPr="00090E88">
        <w:rPr>
          <w:rFonts w:ascii="Arial" w:hAnsi="Arial" w:cs="Arial"/>
        </w:rPr>
        <w:t xml:space="preserve">: The contract is for 3 years with renewal options for an additional 2 years. </w:t>
      </w:r>
    </w:p>
    <w:p w14:paraId="067CFFD8" w14:textId="77777777" w:rsidR="008E5F41" w:rsidRPr="00090E88" w:rsidRDefault="008E5F41" w:rsidP="008E5F41">
      <w:pPr>
        <w:spacing w:before="1"/>
        <w:ind w:left="819"/>
        <w:rPr>
          <w:rFonts w:ascii="Arial" w:hAnsi="Arial" w:cs="Arial"/>
        </w:rPr>
      </w:pPr>
      <w:r w:rsidRPr="00090E88">
        <w:rPr>
          <w:rFonts w:ascii="Arial" w:hAnsi="Arial" w:cs="Arial"/>
        </w:rPr>
        <w:t xml:space="preserve"> </w:t>
      </w:r>
    </w:p>
    <w:p w14:paraId="046FC62F" w14:textId="65840496" w:rsidR="008E5F41" w:rsidRPr="00090E88" w:rsidRDefault="008E5F41" w:rsidP="008E5F41">
      <w:pPr>
        <w:ind w:left="819"/>
        <w:rPr>
          <w:rFonts w:ascii="Arial" w:hAnsi="Arial" w:cs="Arial"/>
        </w:rPr>
      </w:pPr>
      <w:r w:rsidRPr="00090E88">
        <w:rPr>
          <w:rFonts w:ascii="Arial" w:hAnsi="Arial" w:cs="Arial"/>
        </w:rPr>
        <w:t>The complete bid, as well as more information about the organ</w:t>
      </w:r>
      <w:r>
        <w:rPr>
          <w:rFonts w:ascii="Arial" w:hAnsi="Arial" w:cs="Arial"/>
        </w:rPr>
        <w:t>ization can be found on our web</w:t>
      </w:r>
      <w:r w:rsidRPr="00090E88">
        <w:rPr>
          <w:rFonts w:ascii="Arial" w:hAnsi="Arial" w:cs="Arial"/>
        </w:rPr>
        <w:t xml:space="preserve">site </w:t>
      </w:r>
      <w:hyperlink r:id="rId9" w:history="1">
        <w:r w:rsidRPr="005D3706">
          <w:rPr>
            <w:rStyle w:val="Hyperlink"/>
            <w:rFonts w:ascii="Arial" w:hAnsi="Arial" w:cs="Arial"/>
          </w:rPr>
          <w:t>www.elc</w:t>
        </w:r>
        <w:r w:rsidRPr="005D3706">
          <w:rPr>
            <w:rStyle w:val="Hyperlink"/>
            <w:rFonts w:ascii="Arial" w:hAnsi="Arial" w:cs="Arial"/>
          </w:rPr>
          <w:t>alachua</w:t>
        </w:r>
        <w:r w:rsidRPr="005D3706">
          <w:rPr>
            <w:rStyle w:val="Hyperlink"/>
            <w:rFonts w:ascii="Arial" w:hAnsi="Arial" w:cs="Arial"/>
          </w:rPr>
          <w:t>.org</w:t>
        </w:r>
      </w:hyperlink>
      <w:r>
        <w:rPr>
          <w:rStyle w:val="Hyperlink"/>
          <w:rFonts w:ascii="Arial" w:hAnsi="Arial" w:cs="Arial"/>
          <w:u w:color="0000FF"/>
        </w:rPr>
        <w:t xml:space="preserve">. </w:t>
      </w:r>
    </w:p>
    <w:p w14:paraId="4F129BD7" w14:textId="77777777" w:rsidR="008E5F41" w:rsidRPr="00090E88" w:rsidRDefault="008E5F41" w:rsidP="008E5F41">
      <w:pPr>
        <w:pStyle w:val="BodyText"/>
        <w:spacing w:before="1"/>
        <w:rPr>
          <w:rFonts w:ascii="Arial" w:hAnsi="Arial" w:cs="Arial"/>
          <w:sz w:val="22"/>
          <w:szCs w:val="22"/>
        </w:rPr>
      </w:pPr>
    </w:p>
    <w:p w14:paraId="17F16BBD" w14:textId="77777777" w:rsidR="008E5F41" w:rsidRPr="00090E88" w:rsidRDefault="008E5F41" w:rsidP="008E5F41">
      <w:pPr>
        <w:spacing w:line="289" w:lineRule="exact"/>
        <w:ind w:left="819"/>
        <w:rPr>
          <w:rFonts w:ascii="Arial" w:hAnsi="Arial" w:cs="Arial"/>
          <w:b/>
        </w:rPr>
      </w:pPr>
      <w:r w:rsidRPr="00090E88">
        <w:rPr>
          <w:rFonts w:ascii="Arial" w:hAnsi="Arial" w:cs="Arial"/>
          <w:b/>
          <w:u w:val="thick"/>
        </w:rPr>
        <w:t>ALL QUESTIONS MUST BE SENT IN WRITING VIA EMAIL.</w:t>
      </w:r>
    </w:p>
    <w:p w14:paraId="23BEE2F7" w14:textId="16FE05D0" w:rsidR="008E5F41" w:rsidRPr="00090E88" w:rsidRDefault="008E5F41" w:rsidP="008E5F41">
      <w:pPr>
        <w:spacing w:line="265" w:lineRule="exact"/>
        <w:ind w:left="819"/>
        <w:rPr>
          <w:rFonts w:ascii="Arial" w:hAnsi="Arial" w:cs="Arial"/>
        </w:rPr>
      </w:pPr>
      <w:r w:rsidRPr="00090E88">
        <w:rPr>
          <w:rFonts w:ascii="Arial" w:hAnsi="Arial" w:cs="Arial"/>
        </w:rPr>
        <w:t>Early Learning Coalition of</w:t>
      </w:r>
      <w:r>
        <w:rPr>
          <w:rFonts w:ascii="Arial" w:hAnsi="Arial" w:cs="Arial"/>
        </w:rPr>
        <w:t xml:space="preserve"> Alachua County</w:t>
      </w:r>
    </w:p>
    <w:p w14:paraId="0C6E2617" w14:textId="2A8B1EA7" w:rsidR="008E5F41" w:rsidRDefault="008E5F41" w:rsidP="008E5F41">
      <w:pPr>
        <w:spacing w:before="1"/>
        <w:ind w:left="819" w:right="5893"/>
        <w:rPr>
          <w:rFonts w:ascii="Arial" w:hAnsi="Arial" w:cs="Arial"/>
        </w:rPr>
      </w:pPr>
      <w:r>
        <w:rPr>
          <w:rFonts w:ascii="Arial" w:hAnsi="Arial" w:cs="Arial"/>
        </w:rPr>
        <w:t>Sadie Hackley</w:t>
      </w:r>
      <w:r w:rsidRPr="00090E88">
        <w:rPr>
          <w:rFonts w:ascii="Arial" w:hAnsi="Arial" w:cs="Arial"/>
        </w:rPr>
        <w:t xml:space="preserve">, </w:t>
      </w:r>
      <w:r>
        <w:rPr>
          <w:rFonts w:ascii="Arial" w:hAnsi="Arial" w:cs="Arial"/>
        </w:rPr>
        <w:t>Fiscal Coordinator</w:t>
      </w:r>
    </w:p>
    <w:p w14:paraId="3DC98631" w14:textId="40615A0F" w:rsidR="008E5F41" w:rsidRDefault="008E5F41" w:rsidP="008E5F41">
      <w:pPr>
        <w:spacing w:before="1"/>
        <w:ind w:left="819" w:right="5893"/>
        <w:rPr>
          <w:rFonts w:ascii="Arial" w:hAnsi="Arial" w:cs="Arial"/>
        </w:rPr>
      </w:pPr>
      <w:hyperlink r:id="rId10" w:history="1">
        <w:r w:rsidRPr="005D3706">
          <w:rPr>
            <w:rStyle w:val="Hyperlink"/>
            <w:rFonts w:ascii="Arial" w:hAnsi="Arial" w:cs="Arial"/>
          </w:rPr>
          <w:t>shackley@elcalachua.org</w:t>
        </w:r>
      </w:hyperlink>
    </w:p>
    <w:p w14:paraId="129315FE" w14:textId="77777777" w:rsidR="008E5F41" w:rsidRPr="00090E88" w:rsidRDefault="008E5F41" w:rsidP="008E5F41">
      <w:pPr>
        <w:pStyle w:val="BodyText"/>
        <w:spacing w:before="11"/>
        <w:rPr>
          <w:rFonts w:ascii="Arial" w:hAnsi="Arial" w:cs="Arial"/>
          <w:b/>
          <w:sz w:val="22"/>
          <w:szCs w:val="22"/>
        </w:rPr>
      </w:pPr>
    </w:p>
    <w:p w14:paraId="2FBF7E14" w14:textId="77777777" w:rsidR="008E5F41" w:rsidRPr="00090E88" w:rsidRDefault="008E5F41" w:rsidP="008E5F41">
      <w:pPr>
        <w:spacing w:before="1"/>
        <w:ind w:left="819" w:right="1214"/>
        <w:rPr>
          <w:rFonts w:ascii="Arial" w:hAnsi="Arial" w:cs="Arial"/>
          <w:b/>
        </w:rPr>
      </w:pPr>
      <w:r w:rsidRPr="00090E88">
        <w:rPr>
          <w:rFonts w:ascii="Arial" w:hAnsi="Arial" w:cs="Arial"/>
          <w:b/>
        </w:rPr>
        <w:t xml:space="preserve">All responses to request for proposals must be in writing and should be </w:t>
      </w:r>
      <w:r>
        <w:rPr>
          <w:rFonts w:ascii="Arial" w:hAnsi="Arial" w:cs="Arial"/>
          <w:b/>
        </w:rPr>
        <w:t xml:space="preserve">mailed </w:t>
      </w:r>
      <w:r w:rsidRPr="00090E88">
        <w:rPr>
          <w:rFonts w:ascii="Arial" w:hAnsi="Arial" w:cs="Arial"/>
          <w:b/>
        </w:rPr>
        <w:t>as hard copies (one original and two copies) to:</w:t>
      </w:r>
    </w:p>
    <w:p w14:paraId="60547FB5" w14:textId="5ECFDE75" w:rsidR="008E5F41" w:rsidRPr="00090E88" w:rsidRDefault="008E5F41" w:rsidP="008E5F41">
      <w:pPr>
        <w:spacing w:before="2" w:line="265" w:lineRule="exact"/>
        <w:ind w:left="819"/>
        <w:rPr>
          <w:rFonts w:ascii="Arial" w:hAnsi="Arial" w:cs="Arial"/>
        </w:rPr>
      </w:pPr>
      <w:r w:rsidRPr="00090E88">
        <w:rPr>
          <w:rFonts w:ascii="Arial" w:hAnsi="Arial" w:cs="Arial"/>
        </w:rPr>
        <w:t>Early Learning Coalition of</w:t>
      </w:r>
      <w:r>
        <w:rPr>
          <w:rFonts w:ascii="Arial" w:hAnsi="Arial" w:cs="Arial"/>
        </w:rPr>
        <w:t xml:space="preserve"> Alachua County</w:t>
      </w:r>
    </w:p>
    <w:p w14:paraId="24B436AC" w14:textId="5B73ECD1" w:rsidR="008E5F41" w:rsidRPr="00090E88" w:rsidRDefault="008E5F41" w:rsidP="008E5F41">
      <w:pPr>
        <w:spacing w:before="1"/>
        <w:ind w:left="819" w:right="5893"/>
        <w:rPr>
          <w:rFonts w:ascii="Arial" w:hAnsi="Arial" w:cs="Arial"/>
        </w:rPr>
      </w:pPr>
      <w:r>
        <w:rPr>
          <w:rFonts w:ascii="Arial" w:hAnsi="Arial" w:cs="Arial"/>
        </w:rPr>
        <w:t>Sadie Hackley, Fiscal Coordinator</w:t>
      </w:r>
    </w:p>
    <w:p w14:paraId="30A217E3" w14:textId="76A25FB5" w:rsidR="008E5F41" w:rsidRPr="00090E88" w:rsidRDefault="008E5F41" w:rsidP="008E5F41">
      <w:pPr>
        <w:spacing w:line="265" w:lineRule="exact"/>
        <w:ind w:left="819"/>
        <w:rPr>
          <w:rFonts w:ascii="Arial" w:hAnsi="Arial" w:cs="Arial"/>
        </w:rPr>
      </w:pPr>
      <w:r>
        <w:rPr>
          <w:rFonts w:ascii="Arial" w:hAnsi="Arial" w:cs="Arial"/>
        </w:rPr>
        <w:t>4424 NW 13</w:t>
      </w:r>
      <w:r w:rsidRPr="008E5F41">
        <w:rPr>
          <w:rFonts w:ascii="Arial" w:hAnsi="Arial" w:cs="Arial"/>
          <w:vertAlign w:val="superscript"/>
        </w:rPr>
        <w:t>th</w:t>
      </w:r>
      <w:r>
        <w:rPr>
          <w:rFonts w:ascii="Arial" w:hAnsi="Arial" w:cs="Arial"/>
        </w:rPr>
        <w:t xml:space="preserve"> Street A5</w:t>
      </w:r>
    </w:p>
    <w:p w14:paraId="557B2A2B" w14:textId="41A239DE" w:rsidR="008E5F41" w:rsidRPr="00090E88" w:rsidRDefault="008E5F41" w:rsidP="008E5F41">
      <w:pPr>
        <w:ind w:left="819"/>
        <w:rPr>
          <w:rFonts w:ascii="Arial" w:hAnsi="Arial" w:cs="Arial"/>
        </w:rPr>
      </w:pPr>
      <w:r>
        <w:rPr>
          <w:rFonts w:ascii="Arial" w:hAnsi="Arial" w:cs="Arial"/>
        </w:rPr>
        <w:t>Gainesville, FL  32609</w:t>
      </w:r>
    </w:p>
    <w:p w14:paraId="28CDAB34" w14:textId="77777777" w:rsidR="008E5F41" w:rsidRDefault="008E5F41" w:rsidP="008E5F41">
      <w:pPr>
        <w:spacing w:before="1"/>
        <w:ind w:left="819" w:right="5893"/>
        <w:rPr>
          <w:rFonts w:ascii="Arial" w:hAnsi="Arial" w:cs="Arial"/>
        </w:rPr>
      </w:pPr>
      <w:hyperlink r:id="rId11" w:history="1">
        <w:r w:rsidRPr="005D3706">
          <w:rPr>
            <w:rStyle w:val="Hyperlink"/>
            <w:rFonts w:ascii="Arial" w:hAnsi="Arial" w:cs="Arial"/>
          </w:rPr>
          <w:t>shackley@elcalachua.org</w:t>
        </w:r>
      </w:hyperlink>
    </w:p>
    <w:p w14:paraId="30859334" w14:textId="77777777" w:rsidR="008E5F41" w:rsidRPr="006D1372" w:rsidRDefault="008E5F41" w:rsidP="008E5F41">
      <w:pPr>
        <w:ind w:left="819" w:right="7931"/>
        <w:rPr>
          <w:rStyle w:val="Hyperlink"/>
          <w:rFonts w:ascii="Arial" w:hAnsi="Arial" w:cs="Arial"/>
          <w:u w:color="0000FF"/>
          <w:lang w:val="fr-FR"/>
        </w:rPr>
      </w:pPr>
    </w:p>
    <w:p w14:paraId="0F6D013E" w14:textId="77777777" w:rsidR="008E5F41" w:rsidRPr="006D1372" w:rsidRDefault="008E5F41" w:rsidP="008E5F41">
      <w:pPr>
        <w:spacing w:before="100"/>
        <w:ind w:left="4413"/>
        <w:rPr>
          <w:rFonts w:ascii="Arial" w:hAnsi="Arial" w:cs="Arial"/>
          <w:b/>
          <w:lang w:val="fr-FR"/>
        </w:rPr>
      </w:pPr>
      <w:r w:rsidRPr="006D1372">
        <w:rPr>
          <w:rFonts w:ascii="Arial" w:hAnsi="Arial" w:cs="Arial"/>
          <w:b/>
          <w:u w:val="thick"/>
          <w:lang w:val="fr-FR"/>
        </w:rPr>
        <w:t>RESPONSE FORMAT</w:t>
      </w:r>
    </w:p>
    <w:p w14:paraId="63D568B6" w14:textId="77777777" w:rsidR="008E5F41" w:rsidRPr="006D1372" w:rsidRDefault="008E5F41" w:rsidP="008E5F41">
      <w:pPr>
        <w:ind w:left="819" w:right="7931"/>
        <w:rPr>
          <w:rStyle w:val="Hyperlink"/>
          <w:rFonts w:ascii="Arial" w:hAnsi="Arial" w:cs="Arial"/>
          <w:u w:color="0000FF"/>
          <w:lang w:val="fr-FR"/>
        </w:rPr>
      </w:pPr>
    </w:p>
    <w:p w14:paraId="0D1EE902" w14:textId="77777777" w:rsidR="008E5F41" w:rsidRPr="006D1372" w:rsidRDefault="008E5F41" w:rsidP="008E5F41">
      <w:pPr>
        <w:ind w:right="7931" w:firstLine="720"/>
        <w:rPr>
          <w:rFonts w:ascii="Arial" w:hAnsi="Arial" w:cs="Arial"/>
          <w:lang w:val="fr-FR"/>
        </w:rPr>
      </w:pPr>
      <w:r w:rsidRPr="006D1372">
        <w:rPr>
          <w:rFonts w:ascii="Arial" w:hAnsi="Arial" w:cs="Arial"/>
          <w:lang w:val="fr-FR"/>
        </w:rPr>
        <w:t>Page 1</w:t>
      </w:r>
    </w:p>
    <w:p w14:paraId="75DDB1DD" w14:textId="77777777" w:rsidR="008E5F41" w:rsidRPr="00090E88" w:rsidRDefault="008E5F41" w:rsidP="008E5F41">
      <w:pPr>
        <w:pStyle w:val="ListParagraph"/>
        <w:widowControl w:val="0"/>
        <w:numPr>
          <w:ilvl w:val="0"/>
          <w:numId w:val="3"/>
        </w:numPr>
        <w:tabs>
          <w:tab w:val="left" w:pos="1539"/>
          <w:tab w:val="left" w:pos="1540"/>
        </w:tabs>
        <w:autoSpaceDE w:val="0"/>
        <w:autoSpaceDN w:val="0"/>
        <w:spacing w:before="1" w:after="0" w:line="265" w:lineRule="exact"/>
        <w:contextualSpacing w:val="0"/>
        <w:rPr>
          <w:rFonts w:ascii="Arial" w:hAnsi="Arial" w:cs="Arial"/>
        </w:rPr>
      </w:pPr>
      <w:r w:rsidRPr="00090E88">
        <w:rPr>
          <w:rFonts w:ascii="Arial" w:hAnsi="Arial" w:cs="Arial"/>
        </w:rPr>
        <w:t>Company</w:t>
      </w:r>
      <w:r w:rsidRPr="00090E88">
        <w:rPr>
          <w:rFonts w:ascii="Arial" w:hAnsi="Arial" w:cs="Arial"/>
          <w:spacing w:val="1"/>
        </w:rPr>
        <w:t xml:space="preserve"> </w:t>
      </w:r>
      <w:r w:rsidRPr="00090E88">
        <w:rPr>
          <w:rFonts w:ascii="Arial" w:hAnsi="Arial" w:cs="Arial"/>
        </w:rPr>
        <w:t>Name</w:t>
      </w:r>
    </w:p>
    <w:p w14:paraId="54FD57B5" w14:textId="77777777" w:rsidR="008E5F41" w:rsidRPr="00090E88" w:rsidRDefault="008E5F41" w:rsidP="008E5F41">
      <w:pPr>
        <w:pStyle w:val="ListParagraph"/>
        <w:widowControl w:val="0"/>
        <w:numPr>
          <w:ilvl w:val="0"/>
          <w:numId w:val="3"/>
        </w:numPr>
        <w:tabs>
          <w:tab w:val="left" w:pos="1539"/>
          <w:tab w:val="left" w:pos="1540"/>
        </w:tabs>
        <w:autoSpaceDE w:val="0"/>
        <w:autoSpaceDN w:val="0"/>
        <w:spacing w:after="0" w:line="265" w:lineRule="exact"/>
        <w:contextualSpacing w:val="0"/>
        <w:rPr>
          <w:rFonts w:ascii="Arial" w:hAnsi="Arial" w:cs="Arial"/>
        </w:rPr>
      </w:pPr>
      <w:r w:rsidRPr="00090E88">
        <w:rPr>
          <w:rFonts w:ascii="Arial" w:hAnsi="Arial" w:cs="Arial"/>
        </w:rPr>
        <w:t>Contact Person</w:t>
      </w:r>
    </w:p>
    <w:p w14:paraId="161A8E4D" w14:textId="77777777" w:rsidR="008E5F41" w:rsidRPr="00090E88" w:rsidRDefault="008E5F41" w:rsidP="008E5F41">
      <w:pPr>
        <w:pStyle w:val="ListParagraph"/>
        <w:widowControl w:val="0"/>
        <w:numPr>
          <w:ilvl w:val="1"/>
          <w:numId w:val="3"/>
        </w:numPr>
        <w:tabs>
          <w:tab w:val="left" w:pos="2259"/>
          <w:tab w:val="left" w:pos="2260"/>
        </w:tabs>
        <w:autoSpaceDE w:val="0"/>
        <w:autoSpaceDN w:val="0"/>
        <w:spacing w:before="1" w:after="0" w:line="240" w:lineRule="auto"/>
        <w:contextualSpacing w:val="0"/>
        <w:rPr>
          <w:rFonts w:ascii="Arial" w:hAnsi="Arial" w:cs="Arial"/>
        </w:rPr>
      </w:pPr>
      <w:r w:rsidRPr="00090E88">
        <w:rPr>
          <w:rFonts w:ascii="Arial" w:hAnsi="Arial" w:cs="Arial"/>
        </w:rPr>
        <w:t>Name</w:t>
      </w:r>
    </w:p>
    <w:p w14:paraId="13D1E7C2" w14:textId="77777777" w:rsidR="008E5F41" w:rsidRPr="00090E88" w:rsidRDefault="008E5F41" w:rsidP="008E5F41">
      <w:pPr>
        <w:pStyle w:val="ListParagraph"/>
        <w:widowControl w:val="0"/>
        <w:numPr>
          <w:ilvl w:val="1"/>
          <w:numId w:val="3"/>
        </w:numPr>
        <w:tabs>
          <w:tab w:val="left" w:pos="2259"/>
          <w:tab w:val="left" w:pos="2260"/>
        </w:tabs>
        <w:autoSpaceDE w:val="0"/>
        <w:autoSpaceDN w:val="0"/>
        <w:spacing w:after="0" w:line="265" w:lineRule="exact"/>
        <w:contextualSpacing w:val="0"/>
        <w:rPr>
          <w:rFonts w:ascii="Arial" w:hAnsi="Arial" w:cs="Arial"/>
        </w:rPr>
      </w:pPr>
      <w:r w:rsidRPr="00090E88">
        <w:rPr>
          <w:rFonts w:ascii="Arial" w:hAnsi="Arial" w:cs="Arial"/>
        </w:rPr>
        <w:t>Title</w:t>
      </w:r>
    </w:p>
    <w:p w14:paraId="76B4B166" w14:textId="77777777" w:rsidR="008E5F41" w:rsidRPr="00090E88" w:rsidRDefault="008E5F41" w:rsidP="008E5F41">
      <w:pPr>
        <w:pStyle w:val="ListParagraph"/>
        <w:widowControl w:val="0"/>
        <w:numPr>
          <w:ilvl w:val="1"/>
          <w:numId w:val="3"/>
        </w:numPr>
        <w:tabs>
          <w:tab w:val="left" w:pos="2259"/>
          <w:tab w:val="left" w:pos="2260"/>
        </w:tabs>
        <w:autoSpaceDE w:val="0"/>
        <w:autoSpaceDN w:val="0"/>
        <w:spacing w:after="0" w:line="265" w:lineRule="exact"/>
        <w:contextualSpacing w:val="0"/>
        <w:rPr>
          <w:rFonts w:ascii="Arial" w:hAnsi="Arial" w:cs="Arial"/>
        </w:rPr>
      </w:pPr>
      <w:r w:rsidRPr="00090E88">
        <w:rPr>
          <w:rFonts w:ascii="Arial" w:hAnsi="Arial" w:cs="Arial"/>
        </w:rPr>
        <w:t>Address</w:t>
      </w:r>
    </w:p>
    <w:p w14:paraId="0D06918A" w14:textId="77777777" w:rsidR="008E5F41" w:rsidRPr="00090E88" w:rsidRDefault="008E5F41" w:rsidP="008E5F41">
      <w:pPr>
        <w:pStyle w:val="ListParagraph"/>
        <w:widowControl w:val="0"/>
        <w:numPr>
          <w:ilvl w:val="1"/>
          <w:numId w:val="3"/>
        </w:numPr>
        <w:tabs>
          <w:tab w:val="left" w:pos="2259"/>
          <w:tab w:val="left" w:pos="2260"/>
        </w:tabs>
        <w:autoSpaceDE w:val="0"/>
        <w:autoSpaceDN w:val="0"/>
        <w:spacing w:before="1" w:after="0" w:line="240" w:lineRule="auto"/>
        <w:contextualSpacing w:val="0"/>
        <w:rPr>
          <w:rFonts w:ascii="Arial" w:hAnsi="Arial" w:cs="Arial"/>
        </w:rPr>
      </w:pPr>
      <w:r w:rsidRPr="00090E88">
        <w:rPr>
          <w:rFonts w:ascii="Arial" w:hAnsi="Arial" w:cs="Arial"/>
        </w:rPr>
        <w:t>Telephone, Fax,</w:t>
      </w:r>
      <w:r w:rsidRPr="00090E88">
        <w:rPr>
          <w:rFonts w:ascii="Arial" w:hAnsi="Arial" w:cs="Arial"/>
          <w:spacing w:val="-2"/>
        </w:rPr>
        <w:t xml:space="preserve"> </w:t>
      </w:r>
      <w:r w:rsidRPr="00090E88">
        <w:rPr>
          <w:rFonts w:ascii="Arial" w:hAnsi="Arial" w:cs="Arial"/>
        </w:rPr>
        <w:t>E-Mail</w:t>
      </w:r>
    </w:p>
    <w:p w14:paraId="500A1BCC" w14:textId="77777777" w:rsidR="008E5F41" w:rsidRDefault="008E5F41" w:rsidP="008E5F41">
      <w:pPr>
        <w:pStyle w:val="ListParagraph"/>
        <w:widowControl w:val="0"/>
        <w:numPr>
          <w:ilvl w:val="0"/>
          <w:numId w:val="3"/>
        </w:numPr>
        <w:tabs>
          <w:tab w:val="left" w:pos="1539"/>
          <w:tab w:val="left" w:pos="1540"/>
        </w:tabs>
        <w:autoSpaceDE w:val="0"/>
        <w:autoSpaceDN w:val="0"/>
        <w:spacing w:after="0" w:line="240" w:lineRule="auto"/>
        <w:ind w:left="1541"/>
        <w:contextualSpacing w:val="0"/>
        <w:rPr>
          <w:rFonts w:ascii="Arial" w:hAnsi="Arial" w:cs="Arial"/>
        </w:rPr>
      </w:pPr>
      <w:r w:rsidRPr="00090E88">
        <w:rPr>
          <w:rFonts w:ascii="Arial" w:hAnsi="Arial" w:cs="Arial"/>
        </w:rPr>
        <w:t>Company Incorporation date and taxpayer identification</w:t>
      </w:r>
      <w:r w:rsidRPr="00090E88">
        <w:rPr>
          <w:rFonts w:ascii="Arial" w:hAnsi="Arial" w:cs="Arial"/>
          <w:spacing w:val="-6"/>
        </w:rPr>
        <w:t xml:space="preserve"> </w:t>
      </w:r>
      <w:r w:rsidRPr="00090E88">
        <w:rPr>
          <w:rFonts w:ascii="Arial" w:hAnsi="Arial" w:cs="Arial"/>
        </w:rPr>
        <w:t>number</w:t>
      </w:r>
    </w:p>
    <w:p w14:paraId="2ED93195" w14:textId="77777777" w:rsidR="008E5F41" w:rsidRDefault="008E5F41" w:rsidP="008E5F41">
      <w:pPr>
        <w:pStyle w:val="ListParagraph"/>
        <w:tabs>
          <w:tab w:val="left" w:pos="1539"/>
          <w:tab w:val="left" w:pos="1540"/>
        </w:tabs>
        <w:ind w:left="1541"/>
        <w:rPr>
          <w:rFonts w:ascii="Arial" w:hAnsi="Arial" w:cs="Arial"/>
        </w:rPr>
      </w:pPr>
    </w:p>
    <w:p w14:paraId="5D4FFE1D" w14:textId="77777777" w:rsidR="008E5F41" w:rsidRPr="003D5561" w:rsidRDefault="008E5F41" w:rsidP="008E5F41">
      <w:pPr>
        <w:tabs>
          <w:tab w:val="left" w:pos="1539"/>
          <w:tab w:val="left" w:pos="1540"/>
        </w:tabs>
        <w:rPr>
          <w:rFonts w:ascii="Arial" w:hAnsi="Arial" w:cs="Arial"/>
        </w:rPr>
      </w:pPr>
      <w:r>
        <w:rPr>
          <w:rFonts w:ascii="Arial" w:hAnsi="Arial" w:cs="Arial"/>
        </w:rPr>
        <w:t xml:space="preserve">           Page 2</w:t>
      </w:r>
    </w:p>
    <w:p w14:paraId="60D48855" w14:textId="77777777" w:rsidR="008E5F41" w:rsidRDefault="008E5F41" w:rsidP="008E5F41">
      <w:pPr>
        <w:pStyle w:val="ListParagraph"/>
        <w:widowControl w:val="0"/>
        <w:numPr>
          <w:ilvl w:val="0"/>
          <w:numId w:val="3"/>
        </w:numPr>
        <w:tabs>
          <w:tab w:val="left" w:pos="1539"/>
          <w:tab w:val="left" w:pos="1540"/>
        </w:tabs>
        <w:autoSpaceDE w:val="0"/>
        <w:autoSpaceDN w:val="0"/>
        <w:spacing w:after="0" w:line="240" w:lineRule="auto"/>
        <w:ind w:left="1541"/>
        <w:contextualSpacing w:val="0"/>
        <w:rPr>
          <w:rFonts w:ascii="Arial" w:hAnsi="Arial" w:cs="Arial"/>
        </w:rPr>
      </w:pPr>
      <w:r w:rsidRPr="00610878">
        <w:rPr>
          <w:rFonts w:ascii="Arial" w:hAnsi="Arial" w:cs="Arial"/>
        </w:rPr>
        <w:t>Prior Relevant</w:t>
      </w:r>
      <w:r w:rsidRPr="00610878">
        <w:rPr>
          <w:rFonts w:ascii="Arial" w:hAnsi="Arial" w:cs="Arial"/>
          <w:spacing w:val="-3"/>
        </w:rPr>
        <w:t xml:space="preserve"> </w:t>
      </w:r>
      <w:r w:rsidRPr="00610878">
        <w:rPr>
          <w:rFonts w:ascii="Arial" w:hAnsi="Arial" w:cs="Arial"/>
        </w:rPr>
        <w:t>Experience</w:t>
      </w:r>
    </w:p>
    <w:p w14:paraId="547F1100" w14:textId="77777777" w:rsidR="008E5F41" w:rsidRDefault="008E5F41" w:rsidP="008E5F41">
      <w:pPr>
        <w:tabs>
          <w:tab w:val="left" w:pos="1539"/>
          <w:tab w:val="left" w:pos="1540"/>
        </w:tabs>
        <w:rPr>
          <w:rFonts w:ascii="Arial" w:hAnsi="Arial" w:cs="Arial"/>
        </w:rPr>
      </w:pPr>
    </w:p>
    <w:p w14:paraId="29BC0AF6" w14:textId="77777777" w:rsidR="008E5F41" w:rsidRPr="00610878" w:rsidRDefault="008E5F41" w:rsidP="008E5F41">
      <w:pPr>
        <w:tabs>
          <w:tab w:val="left" w:pos="1539"/>
          <w:tab w:val="left" w:pos="1540"/>
        </w:tabs>
        <w:rPr>
          <w:rFonts w:ascii="Arial" w:hAnsi="Arial" w:cs="Arial"/>
        </w:rPr>
      </w:pPr>
      <w:r>
        <w:rPr>
          <w:rFonts w:ascii="Arial" w:hAnsi="Arial" w:cs="Arial"/>
        </w:rPr>
        <w:t xml:space="preserve">           Page 3</w:t>
      </w:r>
    </w:p>
    <w:p w14:paraId="2DFD50AA" w14:textId="77777777" w:rsidR="008E5F41" w:rsidRPr="00610878" w:rsidRDefault="008E5F41" w:rsidP="008E5F41">
      <w:pPr>
        <w:pStyle w:val="ListParagraph"/>
        <w:widowControl w:val="0"/>
        <w:numPr>
          <w:ilvl w:val="0"/>
          <w:numId w:val="3"/>
        </w:numPr>
        <w:tabs>
          <w:tab w:val="left" w:pos="1539"/>
          <w:tab w:val="left" w:pos="1540"/>
        </w:tabs>
        <w:autoSpaceDE w:val="0"/>
        <w:autoSpaceDN w:val="0"/>
        <w:spacing w:after="0" w:line="240" w:lineRule="auto"/>
        <w:ind w:left="1541"/>
        <w:contextualSpacing w:val="0"/>
        <w:rPr>
          <w:rFonts w:ascii="Arial" w:hAnsi="Arial" w:cs="Arial"/>
        </w:rPr>
      </w:pPr>
      <w:r w:rsidRPr="00610878">
        <w:rPr>
          <w:rFonts w:ascii="Arial" w:hAnsi="Arial" w:cs="Arial"/>
        </w:rPr>
        <w:t>General plan for provision of</w:t>
      </w:r>
      <w:r w:rsidRPr="00610878">
        <w:rPr>
          <w:rFonts w:ascii="Arial" w:hAnsi="Arial" w:cs="Arial"/>
          <w:spacing w:val="-2"/>
        </w:rPr>
        <w:t xml:space="preserve"> </w:t>
      </w:r>
      <w:r w:rsidRPr="00610878">
        <w:rPr>
          <w:rFonts w:ascii="Arial" w:hAnsi="Arial" w:cs="Arial"/>
        </w:rPr>
        <w:t>services</w:t>
      </w:r>
    </w:p>
    <w:p w14:paraId="6A0C66AB" w14:textId="77777777" w:rsidR="008E5F41" w:rsidRDefault="008E5F41" w:rsidP="008E5F41">
      <w:pPr>
        <w:pStyle w:val="ListParagraph"/>
        <w:widowControl w:val="0"/>
        <w:numPr>
          <w:ilvl w:val="0"/>
          <w:numId w:val="3"/>
        </w:numPr>
        <w:tabs>
          <w:tab w:val="left" w:pos="1539"/>
          <w:tab w:val="left" w:pos="1540"/>
        </w:tabs>
        <w:autoSpaceDE w:val="0"/>
        <w:autoSpaceDN w:val="0"/>
        <w:spacing w:after="0" w:line="240" w:lineRule="auto"/>
        <w:ind w:left="1541"/>
        <w:contextualSpacing w:val="0"/>
        <w:rPr>
          <w:rFonts w:ascii="Arial" w:hAnsi="Arial" w:cs="Arial"/>
        </w:rPr>
      </w:pPr>
      <w:r w:rsidRPr="00610878">
        <w:rPr>
          <w:rFonts w:ascii="Arial" w:hAnsi="Arial" w:cs="Arial"/>
        </w:rPr>
        <w:t>Estimated cost for provision of</w:t>
      </w:r>
      <w:r w:rsidRPr="00610878">
        <w:rPr>
          <w:rFonts w:ascii="Arial" w:hAnsi="Arial" w:cs="Arial"/>
          <w:spacing w:val="-8"/>
        </w:rPr>
        <w:t xml:space="preserve"> </w:t>
      </w:r>
      <w:proofErr w:type="gramStart"/>
      <w:r w:rsidRPr="00610878">
        <w:rPr>
          <w:rFonts w:ascii="Arial" w:hAnsi="Arial" w:cs="Arial"/>
        </w:rPr>
        <w:t>services</w:t>
      </w:r>
      <w:proofErr w:type="gramEnd"/>
    </w:p>
    <w:p w14:paraId="78CB90F3" w14:textId="77777777" w:rsidR="008E5F41" w:rsidRDefault="008E5F41" w:rsidP="008E5F41">
      <w:pPr>
        <w:tabs>
          <w:tab w:val="left" w:pos="1539"/>
          <w:tab w:val="left" w:pos="1540"/>
        </w:tabs>
        <w:rPr>
          <w:rFonts w:ascii="Arial" w:hAnsi="Arial" w:cs="Arial"/>
        </w:rPr>
      </w:pPr>
    </w:p>
    <w:p w14:paraId="3484AA85" w14:textId="77777777" w:rsidR="008E5F41" w:rsidRPr="00610878" w:rsidRDefault="008E5F41" w:rsidP="008E5F41">
      <w:pPr>
        <w:tabs>
          <w:tab w:val="left" w:pos="1539"/>
          <w:tab w:val="left" w:pos="1540"/>
        </w:tabs>
        <w:rPr>
          <w:rFonts w:ascii="Arial" w:hAnsi="Arial" w:cs="Arial"/>
        </w:rPr>
      </w:pPr>
      <w:r>
        <w:rPr>
          <w:rFonts w:ascii="Arial" w:hAnsi="Arial" w:cs="Arial"/>
        </w:rPr>
        <w:t xml:space="preserve">          Attachments</w:t>
      </w:r>
    </w:p>
    <w:p w14:paraId="608E8E0D" w14:textId="77777777" w:rsidR="008E5F41" w:rsidRPr="00610878" w:rsidRDefault="008E5F41" w:rsidP="008E5F41">
      <w:pPr>
        <w:pStyle w:val="ListParagraph"/>
        <w:widowControl w:val="0"/>
        <w:numPr>
          <w:ilvl w:val="0"/>
          <w:numId w:val="3"/>
        </w:numPr>
        <w:tabs>
          <w:tab w:val="left" w:pos="1539"/>
          <w:tab w:val="left" w:pos="1540"/>
        </w:tabs>
        <w:autoSpaceDE w:val="0"/>
        <w:autoSpaceDN w:val="0"/>
        <w:spacing w:after="0" w:line="240" w:lineRule="auto"/>
        <w:ind w:left="1541"/>
        <w:contextualSpacing w:val="0"/>
        <w:rPr>
          <w:rFonts w:ascii="Arial" w:hAnsi="Arial" w:cs="Arial"/>
        </w:rPr>
      </w:pPr>
      <w:r w:rsidRPr="00610878">
        <w:rPr>
          <w:rFonts w:ascii="Arial" w:hAnsi="Arial" w:cs="Arial"/>
        </w:rPr>
        <w:t>All required</w:t>
      </w:r>
      <w:r w:rsidRPr="00610878">
        <w:rPr>
          <w:rFonts w:ascii="Arial" w:hAnsi="Arial" w:cs="Arial"/>
          <w:spacing w:val="-2"/>
        </w:rPr>
        <w:t xml:space="preserve"> </w:t>
      </w:r>
      <w:r w:rsidRPr="00610878">
        <w:rPr>
          <w:rFonts w:ascii="Arial" w:hAnsi="Arial" w:cs="Arial"/>
        </w:rPr>
        <w:t xml:space="preserve">attachments (Attachment 1 and Attachment 2) </w:t>
      </w:r>
    </w:p>
    <w:p w14:paraId="42546545" w14:textId="77777777" w:rsidR="008E5F41" w:rsidRPr="00090E88" w:rsidRDefault="008E5F41" w:rsidP="008E5F41">
      <w:pPr>
        <w:rPr>
          <w:rFonts w:ascii="Arial" w:hAnsi="Arial" w:cs="Arial"/>
        </w:rPr>
      </w:pPr>
    </w:p>
    <w:p w14:paraId="3ABDEA4C" w14:textId="77777777" w:rsidR="008E5F41" w:rsidRPr="00090E88" w:rsidRDefault="008E5F41" w:rsidP="008E5F41">
      <w:pPr>
        <w:spacing w:before="216" w:after="4"/>
        <w:ind w:left="2742"/>
        <w:rPr>
          <w:rFonts w:ascii="Arial" w:hAnsi="Arial" w:cs="Arial"/>
          <w:b/>
        </w:rPr>
      </w:pPr>
      <w:r w:rsidRPr="00090E88">
        <w:rPr>
          <w:rFonts w:ascii="Arial" w:hAnsi="Arial" w:cs="Arial"/>
          <w:b/>
        </w:rPr>
        <w:t>APPLICATION TIMETABLE / IMPORTANT DATES</w:t>
      </w:r>
    </w:p>
    <w:tbl>
      <w:tblPr>
        <w:tblW w:w="10576" w:type="dxa"/>
        <w:tblInd w:w="126"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2746"/>
        <w:gridCol w:w="2250"/>
        <w:gridCol w:w="1440"/>
        <w:gridCol w:w="4140"/>
      </w:tblGrid>
      <w:tr w:rsidR="008E5F41" w:rsidRPr="00090E88" w14:paraId="5179BE4E" w14:textId="77777777" w:rsidTr="004F65C1">
        <w:trPr>
          <w:trHeight w:val="356"/>
        </w:trPr>
        <w:tc>
          <w:tcPr>
            <w:tcW w:w="2746" w:type="dxa"/>
            <w:tcBorders>
              <w:left w:val="single" w:sz="6" w:space="0" w:color="000000"/>
              <w:bottom w:val="single" w:sz="6" w:space="0" w:color="008000"/>
              <w:right w:val="single" w:sz="6" w:space="0" w:color="000000"/>
            </w:tcBorders>
          </w:tcPr>
          <w:p w14:paraId="22D24478" w14:textId="77777777" w:rsidR="008E5F41" w:rsidRPr="009A2551" w:rsidRDefault="008E5F41" w:rsidP="004F65C1">
            <w:pPr>
              <w:pStyle w:val="TableParagraph"/>
              <w:spacing w:before="51"/>
              <w:ind w:left="856"/>
              <w:rPr>
                <w:rFonts w:ascii="Arial" w:hAnsi="Arial" w:cs="Arial"/>
                <w:b/>
              </w:rPr>
            </w:pPr>
            <w:r w:rsidRPr="009A2551">
              <w:rPr>
                <w:rFonts w:ascii="Arial" w:hAnsi="Arial" w:cs="Arial"/>
                <w:b/>
              </w:rPr>
              <w:t>ACTIVITY</w:t>
            </w:r>
          </w:p>
        </w:tc>
        <w:tc>
          <w:tcPr>
            <w:tcW w:w="2250" w:type="dxa"/>
            <w:tcBorders>
              <w:left w:val="single" w:sz="6" w:space="0" w:color="000000"/>
              <w:bottom w:val="single" w:sz="6" w:space="0" w:color="008000"/>
              <w:right w:val="single" w:sz="6" w:space="0" w:color="000000"/>
            </w:tcBorders>
          </w:tcPr>
          <w:p w14:paraId="779987C8" w14:textId="77777777" w:rsidR="008E5F41" w:rsidRPr="009A2551" w:rsidRDefault="008E5F41" w:rsidP="004F65C1">
            <w:pPr>
              <w:pStyle w:val="TableParagraph"/>
              <w:spacing w:before="51"/>
              <w:ind w:left="141" w:right="127"/>
              <w:jc w:val="center"/>
              <w:rPr>
                <w:rFonts w:ascii="Arial" w:hAnsi="Arial" w:cs="Arial"/>
                <w:b/>
              </w:rPr>
            </w:pPr>
            <w:r w:rsidRPr="009A2551">
              <w:rPr>
                <w:rFonts w:ascii="Arial" w:hAnsi="Arial" w:cs="Arial"/>
                <w:b/>
              </w:rPr>
              <w:t>DATE</w:t>
            </w:r>
          </w:p>
        </w:tc>
        <w:tc>
          <w:tcPr>
            <w:tcW w:w="1440" w:type="dxa"/>
            <w:tcBorders>
              <w:left w:val="single" w:sz="6" w:space="0" w:color="000000"/>
              <w:bottom w:val="single" w:sz="6" w:space="0" w:color="008000"/>
              <w:right w:val="single" w:sz="6" w:space="0" w:color="000000"/>
            </w:tcBorders>
          </w:tcPr>
          <w:p w14:paraId="57FAFBD7" w14:textId="77777777" w:rsidR="008E5F41" w:rsidRPr="009A2551" w:rsidRDefault="008E5F41" w:rsidP="004F65C1">
            <w:pPr>
              <w:pStyle w:val="TableParagraph"/>
              <w:spacing w:before="51"/>
              <w:ind w:left="179" w:right="165"/>
              <w:jc w:val="center"/>
              <w:rPr>
                <w:rFonts w:ascii="Arial" w:hAnsi="Arial" w:cs="Arial"/>
                <w:b/>
              </w:rPr>
            </w:pPr>
            <w:r w:rsidRPr="009A2551">
              <w:rPr>
                <w:rFonts w:ascii="Arial" w:hAnsi="Arial" w:cs="Arial"/>
                <w:b/>
              </w:rPr>
              <w:t>TIME</w:t>
            </w:r>
          </w:p>
        </w:tc>
        <w:tc>
          <w:tcPr>
            <w:tcW w:w="4140" w:type="dxa"/>
            <w:tcBorders>
              <w:left w:val="single" w:sz="6" w:space="0" w:color="000000"/>
              <w:bottom w:val="single" w:sz="6" w:space="0" w:color="008000"/>
              <w:right w:val="single" w:sz="6" w:space="0" w:color="000000"/>
            </w:tcBorders>
          </w:tcPr>
          <w:p w14:paraId="529C4E6E" w14:textId="77777777" w:rsidR="008E5F41" w:rsidRPr="009A2551" w:rsidRDefault="008E5F41" w:rsidP="004F65C1">
            <w:pPr>
              <w:pStyle w:val="TableParagraph"/>
              <w:spacing w:before="51"/>
              <w:ind w:right="1954"/>
              <w:jc w:val="center"/>
              <w:rPr>
                <w:rFonts w:ascii="Arial" w:hAnsi="Arial" w:cs="Arial"/>
                <w:b/>
              </w:rPr>
            </w:pPr>
            <w:r w:rsidRPr="009A2551">
              <w:rPr>
                <w:rFonts w:ascii="Arial" w:hAnsi="Arial" w:cs="Arial"/>
                <w:b/>
              </w:rPr>
              <w:t>COMMENTS</w:t>
            </w:r>
          </w:p>
        </w:tc>
      </w:tr>
      <w:tr w:rsidR="008E5F41" w:rsidRPr="00090E88" w14:paraId="636B8069" w14:textId="77777777" w:rsidTr="004F65C1">
        <w:trPr>
          <w:trHeight w:val="885"/>
        </w:trPr>
        <w:tc>
          <w:tcPr>
            <w:tcW w:w="2746" w:type="dxa"/>
            <w:tcBorders>
              <w:top w:val="single" w:sz="6" w:space="0" w:color="008000"/>
              <w:left w:val="single" w:sz="6" w:space="0" w:color="000000"/>
              <w:bottom w:val="single" w:sz="6" w:space="0" w:color="000000"/>
              <w:right w:val="single" w:sz="6" w:space="0" w:color="000000"/>
            </w:tcBorders>
          </w:tcPr>
          <w:p w14:paraId="4686A933" w14:textId="77777777" w:rsidR="008E5F41" w:rsidRPr="00090E88" w:rsidRDefault="008E5F41" w:rsidP="004F65C1">
            <w:pPr>
              <w:pStyle w:val="TableParagraph"/>
              <w:spacing w:before="188"/>
              <w:ind w:left="0" w:right="449"/>
              <w:rPr>
                <w:rFonts w:ascii="Arial" w:hAnsi="Arial" w:cs="Arial"/>
              </w:rPr>
            </w:pPr>
            <w:r w:rsidRPr="00090E88">
              <w:rPr>
                <w:rFonts w:ascii="Arial" w:hAnsi="Arial" w:cs="Arial"/>
              </w:rPr>
              <w:t>Request for Proposals Advertised</w:t>
            </w:r>
          </w:p>
        </w:tc>
        <w:tc>
          <w:tcPr>
            <w:tcW w:w="2250" w:type="dxa"/>
            <w:tcBorders>
              <w:top w:val="single" w:sz="6" w:space="0" w:color="008000"/>
              <w:left w:val="single" w:sz="6" w:space="0" w:color="000000"/>
              <w:bottom w:val="single" w:sz="6" w:space="0" w:color="000000"/>
              <w:right w:val="single" w:sz="6" w:space="0" w:color="000000"/>
            </w:tcBorders>
          </w:tcPr>
          <w:p w14:paraId="3715F4D3" w14:textId="77777777" w:rsidR="008E5F41" w:rsidRPr="00090E88" w:rsidRDefault="008E5F41" w:rsidP="004F65C1">
            <w:pPr>
              <w:pStyle w:val="TableParagraph"/>
              <w:spacing w:before="63"/>
              <w:ind w:left="0" w:right="331"/>
              <w:rPr>
                <w:rFonts w:ascii="Arial" w:hAnsi="Arial" w:cs="Arial"/>
              </w:rPr>
            </w:pPr>
          </w:p>
          <w:p w14:paraId="605E20B0" w14:textId="5EAB35FC" w:rsidR="008E5F41" w:rsidRPr="00090E88" w:rsidRDefault="008E5F41" w:rsidP="004F65C1">
            <w:pPr>
              <w:pStyle w:val="TableParagraph"/>
              <w:spacing w:before="63"/>
              <w:ind w:left="0" w:right="331"/>
              <w:rPr>
                <w:rFonts w:ascii="Arial" w:hAnsi="Arial" w:cs="Arial"/>
              </w:rPr>
            </w:pPr>
            <w:r w:rsidRPr="00090E88">
              <w:rPr>
                <w:rFonts w:ascii="Arial" w:hAnsi="Arial" w:cs="Arial"/>
              </w:rPr>
              <w:t xml:space="preserve">No later than </w:t>
            </w:r>
            <w:r w:rsidR="00E53152">
              <w:rPr>
                <w:rFonts w:ascii="Arial" w:hAnsi="Arial" w:cs="Arial"/>
              </w:rPr>
              <w:t>March 29, 2024</w:t>
            </w:r>
          </w:p>
        </w:tc>
        <w:tc>
          <w:tcPr>
            <w:tcW w:w="1440" w:type="dxa"/>
            <w:tcBorders>
              <w:top w:val="single" w:sz="6" w:space="0" w:color="008000"/>
              <w:left w:val="single" w:sz="6" w:space="0" w:color="000000"/>
              <w:bottom w:val="single" w:sz="6" w:space="0" w:color="000000"/>
              <w:right w:val="single" w:sz="6" w:space="0" w:color="000000"/>
            </w:tcBorders>
          </w:tcPr>
          <w:p w14:paraId="1618D835" w14:textId="77777777" w:rsidR="008E5F41" w:rsidRPr="00090E88" w:rsidRDefault="008E5F41" w:rsidP="004F65C1">
            <w:pPr>
              <w:pStyle w:val="TableParagraph"/>
              <w:spacing w:before="4"/>
              <w:ind w:left="0"/>
              <w:rPr>
                <w:rFonts w:ascii="Arial" w:hAnsi="Arial" w:cs="Arial"/>
                <w:b/>
              </w:rPr>
            </w:pPr>
          </w:p>
          <w:p w14:paraId="522B1BAE" w14:textId="77777777" w:rsidR="008E5F41" w:rsidRPr="00090E88" w:rsidRDefault="008E5F41" w:rsidP="004F65C1">
            <w:pPr>
              <w:pStyle w:val="TableParagraph"/>
              <w:ind w:left="178" w:right="165"/>
              <w:rPr>
                <w:rFonts w:ascii="Arial" w:hAnsi="Arial" w:cs="Arial"/>
              </w:rPr>
            </w:pPr>
            <w:r w:rsidRPr="00090E88">
              <w:rPr>
                <w:rFonts w:ascii="Arial" w:hAnsi="Arial" w:cs="Arial"/>
              </w:rPr>
              <w:t>N/A</w:t>
            </w:r>
          </w:p>
        </w:tc>
        <w:tc>
          <w:tcPr>
            <w:tcW w:w="4140" w:type="dxa"/>
            <w:tcBorders>
              <w:top w:val="single" w:sz="6" w:space="0" w:color="008000"/>
              <w:left w:val="single" w:sz="6" w:space="0" w:color="000000"/>
              <w:bottom w:val="single" w:sz="6" w:space="0" w:color="000000"/>
              <w:right w:val="single" w:sz="6" w:space="0" w:color="000000"/>
            </w:tcBorders>
          </w:tcPr>
          <w:p w14:paraId="5AD1C56A" w14:textId="77777777" w:rsidR="008E5F41" w:rsidRDefault="008E5F41" w:rsidP="004F65C1">
            <w:pPr>
              <w:pStyle w:val="TableParagraph"/>
              <w:spacing w:before="63"/>
              <w:ind w:left="0" w:right="966"/>
              <w:rPr>
                <w:rFonts w:ascii="Arial" w:hAnsi="Arial" w:cs="Arial"/>
              </w:rPr>
            </w:pPr>
            <w:r w:rsidRPr="00090E88">
              <w:rPr>
                <w:rFonts w:ascii="Arial" w:hAnsi="Arial" w:cs="Arial"/>
              </w:rPr>
              <w:t>Notice of RFP poste</w:t>
            </w:r>
            <w:r>
              <w:rPr>
                <w:rFonts w:ascii="Arial" w:hAnsi="Arial" w:cs="Arial"/>
              </w:rPr>
              <w:t xml:space="preserve">d on </w:t>
            </w:r>
          </w:p>
          <w:p w14:paraId="3C8F603B" w14:textId="340DA970" w:rsidR="008E5F41" w:rsidRPr="00090E88" w:rsidRDefault="008E5F41" w:rsidP="004F65C1">
            <w:pPr>
              <w:pStyle w:val="TableParagraph"/>
              <w:spacing w:before="63"/>
              <w:ind w:left="0" w:right="966"/>
              <w:rPr>
                <w:rFonts w:ascii="Arial" w:hAnsi="Arial" w:cs="Arial"/>
              </w:rPr>
            </w:pPr>
            <w:r>
              <w:rPr>
                <w:rFonts w:ascii="Arial" w:hAnsi="Arial" w:cs="Arial"/>
              </w:rPr>
              <w:t xml:space="preserve">the </w:t>
            </w:r>
            <w:r w:rsidRPr="00090E88">
              <w:rPr>
                <w:rFonts w:ascii="Arial" w:hAnsi="Arial" w:cs="Arial"/>
              </w:rPr>
              <w:t xml:space="preserve">ELC of </w:t>
            </w:r>
            <w:r w:rsidR="00E53152">
              <w:rPr>
                <w:rFonts w:ascii="Arial" w:hAnsi="Arial" w:cs="Arial"/>
              </w:rPr>
              <w:t>Alachua</w:t>
            </w:r>
            <w:r w:rsidRPr="00090E88">
              <w:rPr>
                <w:rFonts w:ascii="Arial" w:hAnsi="Arial" w:cs="Arial"/>
              </w:rPr>
              <w:t xml:space="preserve"> website, one local newspaper, and Florida Administrative Weekly.</w:t>
            </w:r>
          </w:p>
        </w:tc>
      </w:tr>
      <w:tr w:rsidR="008E5F41" w:rsidRPr="00090E88" w14:paraId="697ACBA0" w14:textId="77777777" w:rsidTr="004F65C1">
        <w:trPr>
          <w:trHeight w:val="1263"/>
        </w:trPr>
        <w:tc>
          <w:tcPr>
            <w:tcW w:w="2746" w:type="dxa"/>
            <w:tcBorders>
              <w:top w:val="single" w:sz="6" w:space="0" w:color="008000"/>
              <w:left w:val="single" w:sz="6" w:space="0" w:color="000000"/>
              <w:bottom w:val="single" w:sz="6" w:space="0" w:color="000000"/>
              <w:right w:val="single" w:sz="6" w:space="0" w:color="000000"/>
            </w:tcBorders>
          </w:tcPr>
          <w:p w14:paraId="2E2A3934" w14:textId="77777777" w:rsidR="008E5F41" w:rsidRPr="00090E88" w:rsidRDefault="008E5F41" w:rsidP="004F65C1">
            <w:pPr>
              <w:pStyle w:val="TableParagraph"/>
              <w:spacing w:before="188"/>
              <w:ind w:left="0" w:right="449"/>
              <w:rPr>
                <w:rFonts w:ascii="Arial" w:hAnsi="Arial" w:cs="Arial"/>
              </w:rPr>
            </w:pPr>
            <w:r w:rsidRPr="00090E88">
              <w:rPr>
                <w:rFonts w:ascii="Arial" w:hAnsi="Arial" w:cs="Arial"/>
              </w:rPr>
              <w:t>Last Day to Submit all questions to the Coalition</w:t>
            </w:r>
          </w:p>
        </w:tc>
        <w:tc>
          <w:tcPr>
            <w:tcW w:w="2250" w:type="dxa"/>
            <w:tcBorders>
              <w:top w:val="single" w:sz="6" w:space="0" w:color="008000"/>
              <w:left w:val="single" w:sz="6" w:space="0" w:color="000000"/>
              <w:bottom w:val="single" w:sz="6" w:space="0" w:color="000000"/>
              <w:right w:val="single" w:sz="6" w:space="0" w:color="000000"/>
            </w:tcBorders>
          </w:tcPr>
          <w:p w14:paraId="24E13970" w14:textId="77777777" w:rsidR="008E5F41" w:rsidRPr="00090E88" w:rsidRDefault="008E5F41" w:rsidP="004F65C1">
            <w:pPr>
              <w:pStyle w:val="TableParagraph"/>
              <w:spacing w:before="63"/>
              <w:ind w:left="0" w:right="331"/>
              <w:rPr>
                <w:rFonts w:ascii="Arial" w:hAnsi="Arial" w:cs="Arial"/>
              </w:rPr>
            </w:pPr>
          </w:p>
          <w:p w14:paraId="6F654458" w14:textId="17C175A9" w:rsidR="008E5F41" w:rsidRPr="00090E88" w:rsidRDefault="008E5F41" w:rsidP="004F65C1">
            <w:pPr>
              <w:pStyle w:val="TableParagraph"/>
              <w:spacing w:before="63"/>
              <w:ind w:left="0" w:right="331"/>
              <w:rPr>
                <w:rFonts w:ascii="Arial" w:hAnsi="Arial" w:cs="Arial"/>
              </w:rPr>
            </w:pPr>
            <w:r w:rsidRPr="00090E88">
              <w:rPr>
                <w:rFonts w:ascii="Arial" w:hAnsi="Arial" w:cs="Arial"/>
              </w:rPr>
              <w:t xml:space="preserve">No later than </w:t>
            </w:r>
            <w:r w:rsidR="00E53152">
              <w:rPr>
                <w:rFonts w:ascii="Arial" w:hAnsi="Arial" w:cs="Arial"/>
              </w:rPr>
              <w:t>April 8, 2024</w:t>
            </w:r>
          </w:p>
        </w:tc>
        <w:tc>
          <w:tcPr>
            <w:tcW w:w="1440" w:type="dxa"/>
            <w:tcBorders>
              <w:top w:val="single" w:sz="6" w:space="0" w:color="008000"/>
              <w:left w:val="single" w:sz="6" w:space="0" w:color="000000"/>
              <w:bottom w:val="single" w:sz="6" w:space="0" w:color="000000"/>
              <w:right w:val="single" w:sz="6" w:space="0" w:color="000000"/>
            </w:tcBorders>
          </w:tcPr>
          <w:p w14:paraId="1AFBC8D3" w14:textId="77777777" w:rsidR="008E5F41" w:rsidRPr="00090E88" w:rsidRDefault="008E5F41" w:rsidP="004F65C1">
            <w:pPr>
              <w:pStyle w:val="TableParagraph"/>
              <w:spacing w:before="4"/>
              <w:ind w:left="0"/>
              <w:rPr>
                <w:rFonts w:ascii="Arial" w:hAnsi="Arial" w:cs="Arial"/>
                <w:b/>
              </w:rPr>
            </w:pPr>
          </w:p>
          <w:p w14:paraId="48540D03" w14:textId="77777777" w:rsidR="008E5F41" w:rsidRPr="00090E88" w:rsidRDefault="008E5F41" w:rsidP="004F65C1">
            <w:pPr>
              <w:pStyle w:val="TableParagraph"/>
              <w:spacing w:before="4"/>
              <w:ind w:left="0"/>
              <w:rPr>
                <w:rFonts w:ascii="Arial" w:hAnsi="Arial" w:cs="Arial"/>
                <w:b/>
              </w:rPr>
            </w:pPr>
            <w:r w:rsidRPr="00090E88">
              <w:rPr>
                <w:rFonts w:ascii="Arial" w:hAnsi="Arial" w:cs="Arial"/>
                <w:b/>
              </w:rPr>
              <w:t>5:00 PM</w:t>
            </w:r>
          </w:p>
        </w:tc>
        <w:tc>
          <w:tcPr>
            <w:tcW w:w="4140" w:type="dxa"/>
            <w:tcBorders>
              <w:top w:val="single" w:sz="6" w:space="0" w:color="008000"/>
              <w:left w:val="single" w:sz="6" w:space="0" w:color="000000"/>
              <w:bottom w:val="single" w:sz="6" w:space="0" w:color="000000"/>
              <w:right w:val="single" w:sz="6" w:space="0" w:color="000000"/>
            </w:tcBorders>
          </w:tcPr>
          <w:p w14:paraId="5B83F512" w14:textId="4A93713B" w:rsidR="008E5F41" w:rsidRPr="00090E88" w:rsidRDefault="008E5F41" w:rsidP="004F65C1">
            <w:pPr>
              <w:pStyle w:val="TableParagraph"/>
              <w:ind w:left="0"/>
              <w:rPr>
                <w:rFonts w:ascii="Arial" w:hAnsi="Arial" w:cs="Arial"/>
              </w:rPr>
            </w:pPr>
            <w:r w:rsidRPr="00090E88">
              <w:rPr>
                <w:rFonts w:ascii="Arial" w:hAnsi="Arial" w:cs="Arial"/>
              </w:rPr>
              <w:t xml:space="preserve">Early Learning Coalition of </w:t>
            </w:r>
            <w:r w:rsidR="00E53152">
              <w:rPr>
                <w:rFonts w:ascii="Arial" w:hAnsi="Arial" w:cs="Arial"/>
              </w:rPr>
              <w:t>Alachua</w:t>
            </w:r>
          </w:p>
          <w:p w14:paraId="705D8A3A" w14:textId="3EF62965" w:rsidR="008E5F41" w:rsidRPr="00090E88" w:rsidRDefault="008E5F41" w:rsidP="004F65C1">
            <w:pPr>
              <w:pStyle w:val="TableParagraph"/>
              <w:ind w:left="0"/>
              <w:rPr>
                <w:rFonts w:ascii="Arial" w:hAnsi="Arial" w:cs="Arial"/>
              </w:rPr>
            </w:pPr>
            <w:r w:rsidRPr="00090E88">
              <w:rPr>
                <w:rFonts w:ascii="Arial" w:hAnsi="Arial" w:cs="Arial"/>
              </w:rPr>
              <w:t xml:space="preserve">Attn: </w:t>
            </w:r>
            <w:r w:rsidR="00E53152">
              <w:rPr>
                <w:rFonts w:ascii="Arial" w:hAnsi="Arial" w:cs="Arial"/>
              </w:rPr>
              <w:t>Sadie Hackley</w:t>
            </w:r>
            <w:r>
              <w:rPr>
                <w:rFonts w:ascii="Arial" w:hAnsi="Arial" w:cs="Arial"/>
              </w:rPr>
              <w:t xml:space="preserve">, </w:t>
            </w:r>
            <w:r w:rsidR="00E53152">
              <w:rPr>
                <w:rFonts w:ascii="Arial" w:hAnsi="Arial" w:cs="Arial"/>
              </w:rPr>
              <w:t>Accounting Coordinator</w:t>
            </w:r>
          </w:p>
          <w:p w14:paraId="4F8CD957" w14:textId="643C0FC2" w:rsidR="008E5F41" w:rsidRPr="00090E88" w:rsidRDefault="008E5F41" w:rsidP="004F65C1">
            <w:pPr>
              <w:pStyle w:val="TableParagraph"/>
              <w:ind w:left="0"/>
              <w:rPr>
                <w:rFonts w:ascii="Arial" w:hAnsi="Arial" w:cs="Arial"/>
              </w:rPr>
            </w:pPr>
            <w:hyperlink r:id="rId12" w:history="1">
              <w:r w:rsidR="00E53152">
                <w:rPr>
                  <w:rStyle w:val="Hyperlink"/>
                  <w:rFonts w:ascii="Arial" w:hAnsi="Arial" w:cs="Arial"/>
                </w:rPr>
                <w:t>shackley@elcalachua.org</w:t>
              </w:r>
            </w:hyperlink>
          </w:p>
        </w:tc>
      </w:tr>
      <w:tr w:rsidR="008E5F41" w:rsidRPr="00090E88" w14:paraId="35973368" w14:textId="77777777" w:rsidTr="004F65C1">
        <w:trPr>
          <w:trHeight w:val="1365"/>
        </w:trPr>
        <w:tc>
          <w:tcPr>
            <w:tcW w:w="2746" w:type="dxa"/>
            <w:tcBorders>
              <w:top w:val="single" w:sz="6" w:space="0" w:color="000000"/>
              <w:left w:val="single" w:sz="6" w:space="0" w:color="000000"/>
              <w:bottom w:val="single" w:sz="6" w:space="0" w:color="000000"/>
              <w:right w:val="single" w:sz="6" w:space="0" w:color="000000"/>
            </w:tcBorders>
          </w:tcPr>
          <w:p w14:paraId="26E29DFB" w14:textId="77777777" w:rsidR="008E5F41" w:rsidRDefault="008E5F41" w:rsidP="004F65C1">
            <w:pPr>
              <w:pStyle w:val="TableParagraph"/>
              <w:ind w:left="0" w:right="407"/>
              <w:rPr>
                <w:rFonts w:ascii="Arial" w:hAnsi="Arial" w:cs="Arial"/>
                <w:b/>
              </w:rPr>
            </w:pPr>
          </w:p>
          <w:p w14:paraId="5ED36C64" w14:textId="77777777" w:rsidR="008E5F41" w:rsidRPr="00090E88" w:rsidRDefault="008E5F41" w:rsidP="004F65C1">
            <w:pPr>
              <w:pStyle w:val="TableParagraph"/>
              <w:ind w:left="0" w:right="407"/>
              <w:rPr>
                <w:rFonts w:ascii="Arial" w:hAnsi="Arial" w:cs="Arial"/>
                <w:b/>
              </w:rPr>
            </w:pPr>
            <w:r w:rsidRPr="009A2551">
              <w:rPr>
                <w:rFonts w:ascii="Arial" w:hAnsi="Arial" w:cs="Arial"/>
                <w:b/>
                <w:color w:val="FF0000"/>
              </w:rPr>
              <w:t>Sealed</w:t>
            </w:r>
            <w:r>
              <w:rPr>
                <w:rFonts w:ascii="Arial" w:hAnsi="Arial" w:cs="Arial"/>
                <w:b/>
              </w:rPr>
              <w:t xml:space="preserve"> a</w:t>
            </w:r>
            <w:r w:rsidRPr="00090E88">
              <w:rPr>
                <w:rFonts w:ascii="Arial" w:hAnsi="Arial" w:cs="Arial"/>
                <w:b/>
              </w:rPr>
              <w:t xml:space="preserve">pplications must be </w:t>
            </w:r>
            <w:r>
              <w:rPr>
                <w:rFonts w:ascii="Arial" w:hAnsi="Arial" w:cs="Arial"/>
                <w:b/>
              </w:rPr>
              <w:t>mailed</w:t>
            </w:r>
          </w:p>
        </w:tc>
        <w:tc>
          <w:tcPr>
            <w:tcW w:w="2250" w:type="dxa"/>
            <w:tcBorders>
              <w:top w:val="single" w:sz="6" w:space="0" w:color="000000"/>
              <w:left w:val="single" w:sz="6" w:space="0" w:color="000000"/>
              <w:bottom w:val="single" w:sz="6" w:space="0" w:color="000000"/>
              <w:right w:val="single" w:sz="6" w:space="0" w:color="000000"/>
            </w:tcBorders>
          </w:tcPr>
          <w:p w14:paraId="6FF219BB" w14:textId="09105409" w:rsidR="008E5F41" w:rsidRPr="00090E88" w:rsidRDefault="008E5F41" w:rsidP="004F65C1">
            <w:pPr>
              <w:pStyle w:val="TableParagraph"/>
              <w:spacing w:before="164"/>
              <w:ind w:left="0" w:right="128"/>
              <w:rPr>
                <w:rFonts w:ascii="Arial" w:hAnsi="Arial" w:cs="Arial"/>
                <w:b/>
              </w:rPr>
            </w:pPr>
            <w:r>
              <w:rPr>
                <w:rFonts w:ascii="Arial" w:hAnsi="Arial" w:cs="Arial"/>
                <w:b/>
              </w:rPr>
              <w:t xml:space="preserve">Postmarked by </w:t>
            </w:r>
            <w:r w:rsidR="00E53152">
              <w:rPr>
                <w:rFonts w:ascii="Arial" w:hAnsi="Arial" w:cs="Arial"/>
                <w:b/>
              </w:rPr>
              <w:t>April 10, 2024</w:t>
            </w:r>
          </w:p>
        </w:tc>
        <w:tc>
          <w:tcPr>
            <w:tcW w:w="1440" w:type="dxa"/>
            <w:tcBorders>
              <w:top w:val="single" w:sz="6" w:space="0" w:color="000000"/>
              <w:left w:val="single" w:sz="6" w:space="0" w:color="000000"/>
              <w:bottom w:val="single" w:sz="6" w:space="0" w:color="000000"/>
              <w:right w:val="single" w:sz="6" w:space="0" w:color="000000"/>
            </w:tcBorders>
          </w:tcPr>
          <w:p w14:paraId="35D2203B" w14:textId="77777777" w:rsidR="008E5F41" w:rsidRPr="00090E88" w:rsidRDefault="008E5F41" w:rsidP="004F65C1">
            <w:pPr>
              <w:pStyle w:val="TableParagraph"/>
              <w:ind w:left="0"/>
              <w:rPr>
                <w:rFonts w:ascii="Arial" w:hAnsi="Arial" w:cs="Arial"/>
                <w:b/>
              </w:rPr>
            </w:pPr>
          </w:p>
          <w:p w14:paraId="592B56AB" w14:textId="77777777" w:rsidR="008E5F41" w:rsidRPr="00090E88" w:rsidRDefault="008E5F41" w:rsidP="004F65C1">
            <w:pPr>
              <w:pStyle w:val="TableParagraph"/>
              <w:spacing w:before="2"/>
              <w:ind w:left="0"/>
              <w:rPr>
                <w:rFonts w:ascii="Arial" w:hAnsi="Arial" w:cs="Arial"/>
                <w:b/>
              </w:rPr>
            </w:pPr>
          </w:p>
          <w:p w14:paraId="6EA8B2CA" w14:textId="77777777" w:rsidR="008E5F41" w:rsidRPr="00090E88" w:rsidRDefault="008E5F41" w:rsidP="004F65C1">
            <w:pPr>
              <w:pStyle w:val="TableParagraph"/>
              <w:spacing w:before="1"/>
              <w:ind w:right="165"/>
              <w:rPr>
                <w:rFonts w:ascii="Arial" w:hAnsi="Arial" w:cs="Arial"/>
                <w:b/>
              </w:rPr>
            </w:pPr>
            <w:r w:rsidRPr="00090E88">
              <w:rPr>
                <w:rFonts w:ascii="Arial" w:hAnsi="Arial" w:cs="Arial"/>
                <w:b/>
              </w:rPr>
              <w:t>5:00 PM</w:t>
            </w:r>
          </w:p>
        </w:tc>
        <w:tc>
          <w:tcPr>
            <w:tcW w:w="4140" w:type="dxa"/>
            <w:tcBorders>
              <w:top w:val="single" w:sz="6" w:space="0" w:color="000000"/>
              <w:left w:val="single" w:sz="6" w:space="0" w:color="000000"/>
              <w:bottom w:val="single" w:sz="6" w:space="0" w:color="000000"/>
              <w:right w:val="single" w:sz="6" w:space="0" w:color="000000"/>
            </w:tcBorders>
          </w:tcPr>
          <w:p w14:paraId="58DFD2F6" w14:textId="07BFFB3F" w:rsidR="008E5F41" w:rsidRPr="00090E88" w:rsidRDefault="008E5F41" w:rsidP="004F65C1">
            <w:pPr>
              <w:pStyle w:val="TableParagraph"/>
              <w:spacing w:line="233" w:lineRule="exact"/>
              <w:ind w:left="0"/>
              <w:rPr>
                <w:rFonts w:ascii="Arial" w:hAnsi="Arial" w:cs="Arial"/>
                <w:b/>
              </w:rPr>
            </w:pPr>
            <w:r w:rsidRPr="00090E88">
              <w:rPr>
                <w:rFonts w:ascii="Arial" w:hAnsi="Arial" w:cs="Arial"/>
                <w:b/>
              </w:rPr>
              <w:t xml:space="preserve">Early Learning Coalition of </w:t>
            </w:r>
            <w:r w:rsidR="00E53152">
              <w:rPr>
                <w:rFonts w:ascii="Arial" w:hAnsi="Arial" w:cs="Arial"/>
                <w:b/>
              </w:rPr>
              <w:t>Alachua</w:t>
            </w:r>
          </w:p>
          <w:p w14:paraId="1DAD10A5" w14:textId="5F4D23EB" w:rsidR="008E5F41" w:rsidRPr="00090E88" w:rsidRDefault="008E5F41" w:rsidP="004F65C1">
            <w:pPr>
              <w:pStyle w:val="TableParagraph"/>
              <w:spacing w:before="1"/>
              <w:ind w:left="0"/>
              <w:rPr>
                <w:rFonts w:ascii="Arial" w:hAnsi="Arial" w:cs="Arial"/>
                <w:b/>
              </w:rPr>
            </w:pPr>
            <w:r w:rsidRPr="00090E88">
              <w:rPr>
                <w:rFonts w:ascii="Arial" w:hAnsi="Arial" w:cs="Arial"/>
                <w:b/>
              </w:rPr>
              <w:t xml:space="preserve">Attn: </w:t>
            </w:r>
            <w:r w:rsidR="00E53152">
              <w:rPr>
                <w:rFonts w:ascii="Arial" w:hAnsi="Arial" w:cs="Arial"/>
                <w:b/>
              </w:rPr>
              <w:t>Sadie Hackley</w:t>
            </w:r>
            <w:r>
              <w:rPr>
                <w:rFonts w:ascii="Arial" w:hAnsi="Arial" w:cs="Arial"/>
                <w:b/>
              </w:rPr>
              <w:t xml:space="preserve">, </w:t>
            </w:r>
            <w:r w:rsidR="00E53152">
              <w:rPr>
                <w:rFonts w:ascii="Arial" w:hAnsi="Arial" w:cs="Arial"/>
                <w:b/>
              </w:rPr>
              <w:t>Accounting Coordinator</w:t>
            </w:r>
          </w:p>
          <w:p w14:paraId="34A1CFD5" w14:textId="77777777" w:rsidR="008E5F41" w:rsidRDefault="00E53152" w:rsidP="00E53152">
            <w:pPr>
              <w:pStyle w:val="TableParagraph"/>
              <w:spacing w:before="1" w:line="241" w:lineRule="exact"/>
              <w:ind w:left="0"/>
              <w:rPr>
                <w:rFonts w:ascii="Arial" w:hAnsi="Arial" w:cs="Arial"/>
                <w:b/>
              </w:rPr>
            </w:pPr>
            <w:r>
              <w:rPr>
                <w:rFonts w:ascii="Arial" w:hAnsi="Arial" w:cs="Arial"/>
                <w:b/>
              </w:rPr>
              <w:t>4424 NW 13</w:t>
            </w:r>
            <w:r w:rsidRPr="00E53152">
              <w:rPr>
                <w:rFonts w:ascii="Arial" w:hAnsi="Arial" w:cs="Arial"/>
                <w:b/>
                <w:vertAlign w:val="superscript"/>
              </w:rPr>
              <w:t>th</w:t>
            </w:r>
            <w:r>
              <w:rPr>
                <w:rFonts w:ascii="Arial" w:hAnsi="Arial" w:cs="Arial"/>
                <w:b/>
              </w:rPr>
              <w:t xml:space="preserve"> St A-5</w:t>
            </w:r>
          </w:p>
          <w:p w14:paraId="08C2D5F8" w14:textId="2B09DB15" w:rsidR="00E53152" w:rsidRPr="00090E88" w:rsidRDefault="00E53152" w:rsidP="00E53152">
            <w:pPr>
              <w:pStyle w:val="TableParagraph"/>
              <w:spacing w:before="1" w:line="241" w:lineRule="exact"/>
              <w:ind w:left="0"/>
              <w:rPr>
                <w:rFonts w:ascii="Arial" w:hAnsi="Arial" w:cs="Arial"/>
                <w:b/>
              </w:rPr>
            </w:pPr>
            <w:r>
              <w:rPr>
                <w:rFonts w:ascii="Arial" w:hAnsi="Arial" w:cs="Arial"/>
                <w:b/>
              </w:rPr>
              <w:t>Gainesville, FL  32609</w:t>
            </w:r>
          </w:p>
        </w:tc>
      </w:tr>
      <w:tr w:rsidR="008E5F41" w:rsidRPr="00090E88" w14:paraId="32D22A34" w14:textId="77777777" w:rsidTr="004F65C1">
        <w:trPr>
          <w:trHeight w:val="1158"/>
        </w:trPr>
        <w:tc>
          <w:tcPr>
            <w:tcW w:w="2746" w:type="dxa"/>
            <w:tcBorders>
              <w:top w:val="single" w:sz="6" w:space="0" w:color="000000"/>
              <w:left w:val="single" w:sz="6" w:space="0" w:color="000000"/>
              <w:bottom w:val="single" w:sz="6" w:space="0" w:color="000000"/>
              <w:right w:val="single" w:sz="6" w:space="0" w:color="000000"/>
            </w:tcBorders>
          </w:tcPr>
          <w:p w14:paraId="049BEBFC" w14:textId="77777777" w:rsidR="008E5F41" w:rsidRPr="00090E88" w:rsidRDefault="008E5F41" w:rsidP="004F65C1">
            <w:pPr>
              <w:pStyle w:val="TableParagraph"/>
              <w:spacing w:before="200"/>
              <w:ind w:left="0" w:right="99"/>
              <w:rPr>
                <w:rFonts w:ascii="Arial" w:hAnsi="Arial" w:cs="Arial"/>
              </w:rPr>
            </w:pPr>
            <w:r w:rsidRPr="00090E88">
              <w:rPr>
                <w:rFonts w:ascii="Arial" w:hAnsi="Arial" w:cs="Arial"/>
              </w:rPr>
              <w:t>Meeting of the Evaluation Committee</w:t>
            </w:r>
          </w:p>
        </w:tc>
        <w:tc>
          <w:tcPr>
            <w:tcW w:w="2250" w:type="dxa"/>
            <w:tcBorders>
              <w:top w:val="single" w:sz="6" w:space="0" w:color="000000"/>
              <w:left w:val="single" w:sz="6" w:space="0" w:color="000000"/>
              <w:bottom w:val="single" w:sz="6" w:space="0" w:color="000000"/>
              <w:right w:val="single" w:sz="6" w:space="0" w:color="000000"/>
            </w:tcBorders>
          </w:tcPr>
          <w:p w14:paraId="6CB8D5CC" w14:textId="77777777" w:rsidR="008E5F41" w:rsidRPr="00090E88" w:rsidRDefault="008E5F41" w:rsidP="004F65C1">
            <w:pPr>
              <w:pStyle w:val="TableParagraph"/>
              <w:ind w:left="0"/>
              <w:rPr>
                <w:rFonts w:ascii="Arial" w:hAnsi="Arial" w:cs="Arial"/>
                <w:b/>
              </w:rPr>
            </w:pPr>
          </w:p>
          <w:p w14:paraId="09EED63E" w14:textId="77777777" w:rsidR="008E5F41" w:rsidRDefault="008E5F41" w:rsidP="004F65C1">
            <w:pPr>
              <w:pStyle w:val="TableParagraph"/>
              <w:ind w:left="0" w:right="126"/>
              <w:rPr>
                <w:rFonts w:ascii="Arial" w:hAnsi="Arial" w:cs="Arial"/>
              </w:rPr>
            </w:pPr>
            <w:r w:rsidRPr="00090E88">
              <w:rPr>
                <w:rFonts w:ascii="Arial" w:hAnsi="Arial" w:cs="Arial"/>
              </w:rPr>
              <w:t xml:space="preserve">Week of </w:t>
            </w:r>
          </w:p>
          <w:p w14:paraId="2A9DC7FD" w14:textId="7979470D" w:rsidR="008E5F41" w:rsidRPr="00090E88" w:rsidRDefault="00E53152" w:rsidP="004F65C1">
            <w:pPr>
              <w:pStyle w:val="TableParagraph"/>
              <w:ind w:left="0" w:right="126"/>
              <w:rPr>
                <w:rFonts w:ascii="Arial" w:hAnsi="Arial" w:cs="Arial"/>
              </w:rPr>
            </w:pPr>
            <w:r>
              <w:rPr>
                <w:rFonts w:ascii="Arial" w:hAnsi="Arial" w:cs="Arial"/>
              </w:rPr>
              <w:t>April</w:t>
            </w:r>
            <w:r w:rsidR="00D26F61">
              <w:rPr>
                <w:rFonts w:ascii="Arial" w:hAnsi="Arial" w:cs="Arial"/>
              </w:rPr>
              <w:t xml:space="preserve"> 11-12, 2024</w:t>
            </w:r>
          </w:p>
        </w:tc>
        <w:tc>
          <w:tcPr>
            <w:tcW w:w="1440" w:type="dxa"/>
            <w:tcBorders>
              <w:top w:val="single" w:sz="6" w:space="0" w:color="000000"/>
              <w:left w:val="single" w:sz="6" w:space="0" w:color="000000"/>
              <w:bottom w:val="single" w:sz="6" w:space="0" w:color="000000"/>
              <w:right w:val="single" w:sz="6" w:space="0" w:color="000000"/>
            </w:tcBorders>
          </w:tcPr>
          <w:p w14:paraId="020E08FC" w14:textId="77777777" w:rsidR="008E5F41" w:rsidRPr="00090E88" w:rsidRDefault="008E5F41" w:rsidP="004F65C1">
            <w:pPr>
              <w:pStyle w:val="TableParagraph"/>
              <w:ind w:left="0"/>
              <w:rPr>
                <w:rFonts w:ascii="Arial" w:hAnsi="Arial" w:cs="Arial"/>
                <w:b/>
              </w:rPr>
            </w:pPr>
          </w:p>
          <w:p w14:paraId="6F7B5761" w14:textId="77777777" w:rsidR="008E5F41" w:rsidRPr="00090E88" w:rsidRDefault="008E5F41" w:rsidP="004F65C1">
            <w:pPr>
              <w:pStyle w:val="TableParagraph"/>
              <w:spacing w:before="5"/>
              <w:ind w:left="0"/>
              <w:rPr>
                <w:rFonts w:ascii="Arial" w:hAnsi="Arial" w:cs="Arial"/>
                <w:b/>
              </w:rPr>
            </w:pPr>
          </w:p>
          <w:p w14:paraId="69D4080B" w14:textId="77777777" w:rsidR="008E5F41" w:rsidRPr="00090E88" w:rsidRDefault="008E5F41" w:rsidP="004F65C1">
            <w:pPr>
              <w:pStyle w:val="TableParagraph"/>
              <w:ind w:left="180" w:right="165"/>
              <w:rPr>
                <w:rFonts w:ascii="Arial" w:hAnsi="Arial" w:cs="Arial"/>
              </w:rPr>
            </w:pPr>
            <w:r w:rsidRPr="00090E88">
              <w:rPr>
                <w:rFonts w:ascii="Arial" w:hAnsi="Arial" w:cs="Arial"/>
              </w:rPr>
              <w:t>N/A</w:t>
            </w:r>
          </w:p>
        </w:tc>
        <w:tc>
          <w:tcPr>
            <w:tcW w:w="4140" w:type="dxa"/>
            <w:tcBorders>
              <w:top w:val="single" w:sz="6" w:space="0" w:color="000000"/>
              <w:left w:val="single" w:sz="6" w:space="0" w:color="000000"/>
              <w:bottom w:val="single" w:sz="6" w:space="0" w:color="000000"/>
              <w:right w:val="single" w:sz="6" w:space="0" w:color="000000"/>
            </w:tcBorders>
          </w:tcPr>
          <w:p w14:paraId="06457CD2" w14:textId="77777777" w:rsidR="008E5F41" w:rsidRPr="00090E88" w:rsidRDefault="008E5F41" w:rsidP="004F65C1">
            <w:pPr>
              <w:pStyle w:val="TableParagraph"/>
              <w:rPr>
                <w:rFonts w:ascii="Arial" w:hAnsi="Arial" w:cs="Arial"/>
              </w:rPr>
            </w:pPr>
          </w:p>
        </w:tc>
      </w:tr>
      <w:tr w:rsidR="008E5F41" w:rsidRPr="00090E88" w14:paraId="40DD481E" w14:textId="77777777" w:rsidTr="004F65C1">
        <w:trPr>
          <w:trHeight w:val="1158"/>
        </w:trPr>
        <w:tc>
          <w:tcPr>
            <w:tcW w:w="2746" w:type="dxa"/>
            <w:tcBorders>
              <w:top w:val="single" w:sz="6" w:space="0" w:color="000000"/>
              <w:left w:val="single" w:sz="6" w:space="0" w:color="000000"/>
              <w:bottom w:val="single" w:sz="6" w:space="0" w:color="000000"/>
              <w:right w:val="single" w:sz="6" w:space="0" w:color="000000"/>
            </w:tcBorders>
          </w:tcPr>
          <w:p w14:paraId="43A9E348" w14:textId="77777777" w:rsidR="008E5F41" w:rsidRDefault="008E5F41" w:rsidP="004F65C1">
            <w:pPr>
              <w:pStyle w:val="TableParagraph"/>
              <w:ind w:left="0"/>
              <w:rPr>
                <w:rFonts w:ascii="Arial" w:hAnsi="Arial" w:cs="Arial"/>
                <w:b/>
              </w:rPr>
            </w:pPr>
          </w:p>
          <w:p w14:paraId="67812B8D" w14:textId="77777777" w:rsidR="008E5F41" w:rsidRDefault="008E5F41" w:rsidP="004F65C1">
            <w:pPr>
              <w:pStyle w:val="TableParagraph"/>
              <w:ind w:left="0"/>
              <w:rPr>
                <w:rFonts w:ascii="Arial" w:hAnsi="Arial" w:cs="Arial"/>
                <w:b/>
              </w:rPr>
            </w:pPr>
            <w:r w:rsidRPr="00090E88">
              <w:rPr>
                <w:rFonts w:ascii="Arial" w:hAnsi="Arial" w:cs="Arial"/>
                <w:b/>
              </w:rPr>
              <w:t xml:space="preserve">Top-Ranked Proposers Demonstration </w:t>
            </w:r>
            <w:proofErr w:type="gramStart"/>
            <w:r w:rsidRPr="00090E88">
              <w:rPr>
                <w:rFonts w:ascii="Arial" w:hAnsi="Arial" w:cs="Arial"/>
                <w:b/>
              </w:rPr>
              <w:t>either</w:t>
            </w:r>
            <w:proofErr w:type="gramEnd"/>
            <w:r w:rsidRPr="00090E88">
              <w:rPr>
                <w:rFonts w:ascii="Arial" w:hAnsi="Arial" w:cs="Arial"/>
                <w:b/>
              </w:rPr>
              <w:t xml:space="preserve"> </w:t>
            </w:r>
          </w:p>
          <w:p w14:paraId="6170BDBA" w14:textId="77777777" w:rsidR="008E5F41" w:rsidRPr="00090E88" w:rsidRDefault="008E5F41" w:rsidP="004F65C1">
            <w:pPr>
              <w:pStyle w:val="TableParagraph"/>
              <w:ind w:left="0"/>
              <w:rPr>
                <w:rFonts w:ascii="Arial" w:hAnsi="Arial" w:cs="Arial"/>
                <w:b/>
              </w:rPr>
            </w:pPr>
            <w:r w:rsidRPr="00090E88">
              <w:rPr>
                <w:rFonts w:ascii="Arial" w:hAnsi="Arial" w:cs="Arial"/>
                <w:b/>
              </w:rPr>
              <w:t>on-site or remote.</w:t>
            </w:r>
          </w:p>
        </w:tc>
        <w:tc>
          <w:tcPr>
            <w:tcW w:w="2250" w:type="dxa"/>
            <w:tcBorders>
              <w:top w:val="single" w:sz="6" w:space="0" w:color="000000"/>
              <w:left w:val="single" w:sz="6" w:space="0" w:color="000000"/>
              <w:bottom w:val="single" w:sz="6" w:space="0" w:color="000000"/>
              <w:right w:val="single" w:sz="6" w:space="0" w:color="000000"/>
            </w:tcBorders>
          </w:tcPr>
          <w:p w14:paraId="3D2B6BED" w14:textId="77777777" w:rsidR="008E5F41" w:rsidRPr="00090E88" w:rsidRDefault="008E5F41" w:rsidP="004F65C1">
            <w:pPr>
              <w:pStyle w:val="TableParagraph"/>
              <w:ind w:left="0"/>
              <w:rPr>
                <w:rFonts w:ascii="Arial" w:hAnsi="Arial" w:cs="Arial"/>
              </w:rPr>
            </w:pPr>
          </w:p>
          <w:p w14:paraId="45D83764" w14:textId="77777777" w:rsidR="008E5F41" w:rsidRDefault="008E5F41" w:rsidP="004F65C1">
            <w:pPr>
              <w:pStyle w:val="TableParagraph"/>
              <w:ind w:left="0"/>
              <w:rPr>
                <w:rFonts w:ascii="Arial" w:hAnsi="Arial" w:cs="Arial"/>
              </w:rPr>
            </w:pPr>
            <w:r w:rsidRPr="00090E88">
              <w:rPr>
                <w:rFonts w:ascii="Arial" w:hAnsi="Arial" w:cs="Arial"/>
              </w:rPr>
              <w:t xml:space="preserve">Week of </w:t>
            </w:r>
          </w:p>
          <w:p w14:paraId="12D1DE6F" w14:textId="6BDE56C2" w:rsidR="008E5F41" w:rsidRPr="00090E88" w:rsidRDefault="00D26F61" w:rsidP="004F65C1">
            <w:pPr>
              <w:pStyle w:val="TableParagraph"/>
              <w:ind w:left="0"/>
              <w:rPr>
                <w:rFonts w:ascii="Arial" w:hAnsi="Arial" w:cs="Arial"/>
                <w:b/>
              </w:rPr>
            </w:pPr>
            <w:r>
              <w:rPr>
                <w:rFonts w:ascii="Arial" w:hAnsi="Arial" w:cs="Arial"/>
              </w:rPr>
              <w:t>April 15-19, 2024</w:t>
            </w:r>
          </w:p>
        </w:tc>
        <w:tc>
          <w:tcPr>
            <w:tcW w:w="1440" w:type="dxa"/>
            <w:tcBorders>
              <w:top w:val="single" w:sz="6" w:space="0" w:color="000000"/>
              <w:left w:val="single" w:sz="6" w:space="0" w:color="000000"/>
              <w:bottom w:val="single" w:sz="6" w:space="0" w:color="000000"/>
              <w:right w:val="single" w:sz="6" w:space="0" w:color="000000"/>
            </w:tcBorders>
          </w:tcPr>
          <w:p w14:paraId="184EF968" w14:textId="77777777" w:rsidR="008E5F41" w:rsidRPr="00090E88" w:rsidRDefault="008E5F41" w:rsidP="004F65C1">
            <w:pPr>
              <w:pStyle w:val="TableParagraph"/>
              <w:ind w:left="0"/>
              <w:rPr>
                <w:rFonts w:ascii="Arial" w:hAnsi="Arial" w:cs="Arial"/>
              </w:rPr>
            </w:pPr>
          </w:p>
          <w:p w14:paraId="28C2BD49" w14:textId="77777777" w:rsidR="008E5F41" w:rsidRPr="00090E88" w:rsidRDefault="008E5F41" w:rsidP="004F65C1">
            <w:pPr>
              <w:pStyle w:val="TableParagraph"/>
              <w:ind w:left="0"/>
              <w:rPr>
                <w:rFonts w:ascii="Arial" w:hAnsi="Arial" w:cs="Arial"/>
                <w:b/>
              </w:rPr>
            </w:pPr>
            <w:r w:rsidRPr="00090E88">
              <w:rPr>
                <w:rFonts w:ascii="Arial" w:hAnsi="Arial" w:cs="Arial"/>
              </w:rPr>
              <w:t>TBA</w:t>
            </w:r>
            <w:r>
              <w:rPr>
                <w:rFonts w:ascii="Arial" w:hAnsi="Arial" w:cs="Arial"/>
              </w:rPr>
              <w:t xml:space="preserve"> or TBD</w:t>
            </w:r>
          </w:p>
        </w:tc>
        <w:tc>
          <w:tcPr>
            <w:tcW w:w="4140" w:type="dxa"/>
            <w:tcBorders>
              <w:top w:val="single" w:sz="6" w:space="0" w:color="000000"/>
              <w:left w:val="single" w:sz="6" w:space="0" w:color="000000"/>
              <w:bottom w:val="single" w:sz="6" w:space="0" w:color="000000"/>
              <w:right w:val="single" w:sz="6" w:space="0" w:color="000000"/>
            </w:tcBorders>
          </w:tcPr>
          <w:p w14:paraId="51E45D54" w14:textId="77777777" w:rsidR="008E5F41" w:rsidRPr="00090E88" w:rsidRDefault="008E5F41" w:rsidP="004F65C1">
            <w:pPr>
              <w:pStyle w:val="TableParagraph"/>
              <w:spacing w:before="1" w:line="241" w:lineRule="exact"/>
              <w:rPr>
                <w:rFonts w:ascii="Arial" w:hAnsi="Arial" w:cs="Arial"/>
              </w:rPr>
            </w:pPr>
          </w:p>
        </w:tc>
      </w:tr>
      <w:tr w:rsidR="008E5F41" w:rsidRPr="00090E88" w14:paraId="7F02E616" w14:textId="77777777" w:rsidTr="004F65C1">
        <w:trPr>
          <w:trHeight w:val="1158"/>
        </w:trPr>
        <w:tc>
          <w:tcPr>
            <w:tcW w:w="2746" w:type="dxa"/>
            <w:tcBorders>
              <w:top w:val="single" w:sz="6" w:space="0" w:color="000000"/>
              <w:left w:val="single" w:sz="6" w:space="0" w:color="000000"/>
              <w:bottom w:val="single" w:sz="6" w:space="0" w:color="000000"/>
              <w:right w:val="single" w:sz="6" w:space="0" w:color="000000"/>
            </w:tcBorders>
          </w:tcPr>
          <w:p w14:paraId="04247042" w14:textId="77777777" w:rsidR="008E5F41" w:rsidRPr="00090E88" w:rsidRDefault="008E5F41" w:rsidP="004F65C1">
            <w:pPr>
              <w:pStyle w:val="TableParagraph"/>
              <w:ind w:left="0"/>
              <w:rPr>
                <w:rFonts w:ascii="Arial" w:hAnsi="Arial" w:cs="Arial"/>
                <w:b/>
              </w:rPr>
            </w:pPr>
          </w:p>
          <w:p w14:paraId="04F340CA" w14:textId="77777777" w:rsidR="008E5F41" w:rsidRPr="00090E88" w:rsidRDefault="008E5F41" w:rsidP="004F65C1">
            <w:pPr>
              <w:pStyle w:val="TableParagraph"/>
              <w:ind w:left="0"/>
              <w:rPr>
                <w:rFonts w:ascii="Arial" w:hAnsi="Arial" w:cs="Arial"/>
                <w:b/>
              </w:rPr>
            </w:pPr>
            <w:r w:rsidRPr="00090E88">
              <w:rPr>
                <w:rFonts w:ascii="Arial" w:hAnsi="Arial" w:cs="Arial"/>
                <w:b/>
              </w:rPr>
              <w:t>Final Evaluation and Contract Award Communication</w:t>
            </w:r>
          </w:p>
        </w:tc>
        <w:tc>
          <w:tcPr>
            <w:tcW w:w="2250" w:type="dxa"/>
            <w:tcBorders>
              <w:top w:val="single" w:sz="6" w:space="0" w:color="000000"/>
              <w:left w:val="single" w:sz="6" w:space="0" w:color="000000"/>
              <w:bottom w:val="single" w:sz="6" w:space="0" w:color="000000"/>
              <w:right w:val="single" w:sz="6" w:space="0" w:color="000000"/>
            </w:tcBorders>
          </w:tcPr>
          <w:p w14:paraId="03092A54" w14:textId="77777777" w:rsidR="008E5F41" w:rsidRPr="00090E88" w:rsidRDefault="008E5F41" w:rsidP="004F65C1">
            <w:pPr>
              <w:pStyle w:val="TableParagraph"/>
              <w:ind w:left="0"/>
              <w:rPr>
                <w:rFonts w:ascii="Arial" w:hAnsi="Arial" w:cs="Arial"/>
              </w:rPr>
            </w:pPr>
          </w:p>
          <w:p w14:paraId="11A97AB0" w14:textId="77777777" w:rsidR="008E5F41" w:rsidRDefault="008E5F41" w:rsidP="004F65C1">
            <w:pPr>
              <w:pStyle w:val="TableParagraph"/>
              <w:ind w:left="0"/>
              <w:rPr>
                <w:rFonts w:ascii="Arial" w:hAnsi="Arial" w:cs="Arial"/>
              </w:rPr>
            </w:pPr>
            <w:r w:rsidRPr="00090E88">
              <w:rPr>
                <w:rFonts w:ascii="Arial" w:hAnsi="Arial" w:cs="Arial"/>
              </w:rPr>
              <w:t xml:space="preserve">Week of </w:t>
            </w:r>
          </w:p>
          <w:p w14:paraId="2DD45ED3" w14:textId="5B08131C" w:rsidR="008E5F41" w:rsidRPr="00090E88" w:rsidRDefault="00D26F61" w:rsidP="004F65C1">
            <w:pPr>
              <w:pStyle w:val="TableParagraph"/>
              <w:ind w:left="0"/>
              <w:rPr>
                <w:rFonts w:ascii="Arial" w:hAnsi="Arial" w:cs="Arial"/>
              </w:rPr>
            </w:pPr>
            <w:r>
              <w:rPr>
                <w:rFonts w:ascii="Arial" w:hAnsi="Arial" w:cs="Arial"/>
              </w:rPr>
              <w:t>April 22-26, 2024</w:t>
            </w:r>
          </w:p>
        </w:tc>
        <w:tc>
          <w:tcPr>
            <w:tcW w:w="1440" w:type="dxa"/>
            <w:tcBorders>
              <w:top w:val="single" w:sz="6" w:space="0" w:color="000000"/>
              <w:left w:val="single" w:sz="6" w:space="0" w:color="000000"/>
              <w:bottom w:val="single" w:sz="6" w:space="0" w:color="000000"/>
              <w:right w:val="single" w:sz="6" w:space="0" w:color="000000"/>
            </w:tcBorders>
          </w:tcPr>
          <w:p w14:paraId="47468790" w14:textId="77777777" w:rsidR="008E5F41" w:rsidRPr="00090E88" w:rsidRDefault="008E5F41" w:rsidP="004F65C1">
            <w:pPr>
              <w:pStyle w:val="TableParagraph"/>
              <w:ind w:left="0"/>
              <w:rPr>
                <w:rFonts w:ascii="Arial" w:hAnsi="Arial" w:cs="Arial"/>
              </w:rPr>
            </w:pPr>
          </w:p>
          <w:p w14:paraId="77CB8104" w14:textId="77777777" w:rsidR="008E5F41" w:rsidRPr="00090E88" w:rsidRDefault="008E5F41" w:rsidP="004F65C1">
            <w:pPr>
              <w:pStyle w:val="TableParagraph"/>
              <w:ind w:left="0"/>
              <w:rPr>
                <w:rFonts w:ascii="Arial" w:hAnsi="Arial" w:cs="Arial"/>
              </w:rPr>
            </w:pPr>
            <w:r w:rsidRPr="00090E88">
              <w:rPr>
                <w:rFonts w:ascii="Arial" w:hAnsi="Arial" w:cs="Arial"/>
              </w:rPr>
              <w:t>N/A</w:t>
            </w:r>
          </w:p>
        </w:tc>
        <w:tc>
          <w:tcPr>
            <w:tcW w:w="4140" w:type="dxa"/>
            <w:tcBorders>
              <w:top w:val="single" w:sz="6" w:space="0" w:color="000000"/>
              <w:left w:val="single" w:sz="6" w:space="0" w:color="000000"/>
              <w:bottom w:val="single" w:sz="6" w:space="0" w:color="000000"/>
              <w:right w:val="single" w:sz="6" w:space="0" w:color="000000"/>
            </w:tcBorders>
          </w:tcPr>
          <w:p w14:paraId="55217142" w14:textId="77777777" w:rsidR="008E5F41" w:rsidRPr="00090E88" w:rsidRDefault="008E5F41" w:rsidP="004F65C1">
            <w:pPr>
              <w:pStyle w:val="TableParagraph"/>
              <w:spacing w:before="1" w:line="241" w:lineRule="exact"/>
              <w:ind w:left="0"/>
              <w:rPr>
                <w:rFonts w:ascii="Arial" w:hAnsi="Arial" w:cs="Arial"/>
              </w:rPr>
            </w:pPr>
            <w:r w:rsidRPr="00090E88">
              <w:rPr>
                <w:rFonts w:ascii="Arial" w:hAnsi="Arial" w:cs="Arial"/>
              </w:rPr>
              <w:t>Contract Award Communication via email</w:t>
            </w:r>
          </w:p>
        </w:tc>
      </w:tr>
      <w:tr w:rsidR="008E5F41" w:rsidRPr="00090E88" w14:paraId="4E57B55F" w14:textId="77777777" w:rsidTr="004F65C1">
        <w:trPr>
          <w:trHeight w:val="102"/>
        </w:trPr>
        <w:tc>
          <w:tcPr>
            <w:tcW w:w="2746" w:type="dxa"/>
            <w:tcBorders>
              <w:top w:val="single" w:sz="6" w:space="0" w:color="000000"/>
              <w:left w:val="single" w:sz="6" w:space="0" w:color="000000"/>
              <w:right w:val="single" w:sz="6" w:space="0" w:color="000000"/>
            </w:tcBorders>
          </w:tcPr>
          <w:p w14:paraId="2D41D686" w14:textId="77777777" w:rsidR="008E5F41" w:rsidRDefault="008E5F41" w:rsidP="004F65C1">
            <w:pPr>
              <w:pStyle w:val="TableParagraph"/>
              <w:spacing w:before="5" w:line="254" w:lineRule="exact"/>
              <w:ind w:left="0" w:right="1035"/>
              <w:rPr>
                <w:rFonts w:ascii="Arial" w:hAnsi="Arial" w:cs="Arial"/>
                <w:b/>
              </w:rPr>
            </w:pPr>
          </w:p>
          <w:p w14:paraId="51CFA852" w14:textId="77777777" w:rsidR="008E5F41" w:rsidRPr="00090E88" w:rsidRDefault="008E5F41" w:rsidP="004F65C1">
            <w:pPr>
              <w:pStyle w:val="TableParagraph"/>
              <w:spacing w:before="5" w:line="254" w:lineRule="exact"/>
              <w:ind w:left="0" w:right="1035"/>
              <w:rPr>
                <w:rFonts w:ascii="Arial" w:hAnsi="Arial" w:cs="Arial"/>
              </w:rPr>
            </w:pPr>
            <w:r w:rsidRPr="00090E88">
              <w:rPr>
                <w:rFonts w:ascii="Arial" w:hAnsi="Arial" w:cs="Arial"/>
                <w:b/>
              </w:rPr>
              <w:t>Effective Date of Contract</w:t>
            </w:r>
          </w:p>
        </w:tc>
        <w:tc>
          <w:tcPr>
            <w:tcW w:w="2250" w:type="dxa"/>
            <w:tcBorders>
              <w:top w:val="single" w:sz="6" w:space="0" w:color="000000"/>
              <w:left w:val="single" w:sz="6" w:space="0" w:color="000000"/>
              <w:right w:val="single" w:sz="6" w:space="0" w:color="000000"/>
            </w:tcBorders>
          </w:tcPr>
          <w:p w14:paraId="2679433B" w14:textId="77777777" w:rsidR="008E5F41" w:rsidRDefault="008E5F41" w:rsidP="004F65C1">
            <w:pPr>
              <w:pStyle w:val="TableParagraph"/>
              <w:spacing w:before="5" w:line="254" w:lineRule="exact"/>
              <w:ind w:left="0" w:right="310"/>
              <w:rPr>
                <w:rFonts w:ascii="Arial" w:hAnsi="Arial" w:cs="Arial"/>
                <w:b/>
              </w:rPr>
            </w:pPr>
          </w:p>
          <w:p w14:paraId="1515086D" w14:textId="4E590FDC" w:rsidR="008E5F41" w:rsidRPr="00090E88" w:rsidRDefault="00D26F61" w:rsidP="004F65C1">
            <w:pPr>
              <w:pStyle w:val="TableParagraph"/>
              <w:spacing w:before="5" w:line="254" w:lineRule="exact"/>
              <w:ind w:left="0" w:right="310"/>
              <w:rPr>
                <w:rFonts w:ascii="Arial" w:hAnsi="Arial" w:cs="Arial"/>
              </w:rPr>
            </w:pPr>
            <w:r>
              <w:rPr>
                <w:rFonts w:ascii="Arial" w:hAnsi="Arial" w:cs="Arial"/>
                <w:b/>
              </w:rPr>
              <w:t>May 1, 2024</w:t>
            </w:r>
          </w:p>
        </w:tc>
        <w:tc>
          <w:tcPr>
            <w:tcW w:w="1440" w:type="dxa"/>
            <w:tcBorders>
              <w:top w:val="single" w:sz="6" w:space="0" w:color="000000"/>
              <w:left w:val="single" w:sz="6" w:space="0" w:color="000000"/>
              <w:right w:val="single" w:sz="6" w:space="0" w:color="000000"/>
            </w:tcBorders>
          </w:tcPr>
          <w:p w14:paraId="62F0F6D7" w14:textId="77777777" w:rsidR="008E5F41" w:rsidRPr="00090E88" w:rsidRDefault="008E5F41" w:rsidP="004F65C1">
            <w:pPr>
              <w:pStyle w:val="TableParagraph"/>
              <w:spacing w:before="125"/>
              <w:ind w:left="178" w:right="165"/>
              <w:rPr>
                <w:rFonts w:ascii="Arial" w:hAnsi="Arial" w:cs="Arial"/>
              </w:rPr>
            </w:pPr>
            <w:r w:rsidRPr="00090E88">
              <w:rPr>
                <w:rFonts w:ascii="Arial" w:hAnsi="Arial" w:cs="Arial"/>
              </w:rPr>
              <w:t>N/A</w:t>
            </w:r>
          </w:p>
        </w:tc>
        <w:tc>
          <w:tcPr>
            <w:tcW w:w="4140" w:type="dxa"/>
            <w:tcBorders>
              <w:top w:val="single" w:sz="6" w:space="0" w:color="000000"/>
              <w:left w:val="single" w:sz="6" w:space="0" w:color="000000"/>
              <w:right w:val="single" w:sz="6" w:space="0" w:color="000000"/>
            </w:tcBorders>
          </w:tcPr>
          <w:p w14:paraId="513A8D9E" w14:textId="77777777" w:rsidR="008E5F41" w:rsidRPr="00090E88" w:rsidRDefault="008E5F41" w:rsidP="004F65C1">
            <w:pPr>
              <w:pStyle w:val="TableParagraph"/>
              <w:spacing w:before="125"/>
              <w:rPr>
                <w:rFonts w:ascii="Arial" w:hAnsi="Arial" w:cs="Arial"/>
              </w:rPr>
            </w:pPr>
            <w:r w:rsidRPr="00090E88">
              <w:rPr>
                <w:rFonts w:ascii="Arial" w:hAnsi="Arial" w:cs="Arial"/>
              </w:rPr>
              <w:t>N/A</w:t>
            </w:r>
          </w:p>
        </w:tc>
      </w:tr>
    </w:tbl>
    <w:p w14:paraId="15D5E896" w14:textId="77777777" w:rsidR="008E5F41" w:rsidRPr="00090E88" w:rsidRDefault="008E5F41" w:rsidP="008E5F41">
      <w:pPr>
        <w:pStyle w:val="ListParagraph"/>
        <w:widowControl w:val="0"/>
        <w:numPr>
          <w:ilvl w:val="0"/>
          <w:numId w:val="2"/>
        </w:numPr>
        <w:tabs>
          <w:tab w:val="left" w:pos="1539"/>
          <w:tab w:val="left" w:pos="1540"/>
        </w:tabs>
        <w:autoSpaceDE w:val="0"/>
        <w:autoSpaceDN w:val="0"/>
        <w:spacing w:after="0" w:line="240" w:lineRule="auto"/>
        <w:contextualSpacing w:val="0"/>
        <w:rPr>
          <w:rFonts w:ascii="Arial" w:hAnsi="Arial" w:cs="Arial"/>
          <w:i/>
        </w:rPr>
      </w:pPr>
      <w:r w:rsidRPr="00090E88">
        <w:rPr>
          <w:rFonts w:ascii="Arial" w:hAnsi="Arial" w:cs="Arial"/>
          <w:i/>
        </w:rPr>
        <w:t>These</w:t>
      </w:r>
      <w:r w:rsidRPr="00090E88">
        <w:rPr>
          <w:rFonts w:ascii="Arial" w:hAnsi="Arial" w:cs="Arial"/>
          <w:i/>
          <w:spacing w:val="-18"/>
        </w:rPr>
        <w:t xml:space="preserve"> </w:t>
      </w:r>
      <w:r w:rsidRPr="00090E88">
        <w:rPr>
          <w:rFonts w:ascii="Arial" w:hAnsi="Arial" w:cs="Arial"/>
          <w:i/>
        </w:rPr>
        <w:t>dates</w:t>
      </w:r>
      <w:r w:rsidRPr="00090E88">
        <w:rPr>
          <w:rFonts w:ascii="Arial" w:hAnsi="Arial" w:cs="Arial"/>
          <w:i/>
          <w:spacing w:val="-17"/>
        </w:rPr>
        <w:t xml:space="preserve"> </w:t>
      </w:r>
      <w:proofErr w:type="gramStart"/>
      <w:r w:rsidRPr="00090E88">
        <w:rPr>
          <w:rFonts w:ascii="Arial" w:hAnsi="Arial" w:cs="Arial"/>
          <w:i/>
        </w:rPr>
        <w:t>subject</w:t>
      </w:r>
      <w:proofErr w:type="gramEnd"/>
      <w:r w:rsidRPr="00090E88">
        <w:rPr>
          <w:rFonts w:ascii="Arial" w:hAnsi="Arial" w:cs="Arial"/>
          <w:i/>
          <w:spacing w:val="-18"/>
        </w:rPr>
        <w:t xml:space="preserve"> </w:t>
      </w:r>
      <w:r w:rsidRPr="00090E88">
        <w:rPr>
          <w:rFonts w:ascii="Arial" w:hAnsi="Arial" w:cs="Arial"/>
          <w:i/>
        </w:rPr>
        <w:t>to</w:t>
      </w:r>
      <w:r w:rsidRPr="00090E88">
        <w:rPr>
          <w:rFonts w:ascii="Arial" w:hAnsi="Arial" w:cs="Arial"/>
          <w:i/>
          <w:spacing w:val="-18"/>
        </w:rPr>
        <w:t xml:space="preserve"> </w:t>
      </w:r>
      <w:r w:rsidRPr="00090E88">
        <w:rPr>
          <w:rFonts w:ascii="Arial" w:hAnsi="Arial" w:cs="Arial"/>
          <w:i/>
        </w:rPr>
        <w:t>change</w:t>
      </w:r>
      <w:r w:rsidRPr="00090E88">
        <w:rPr>
          <w:rFonts w:ascii="Arial" w:hAnsi="Arial" w:cs="Arial"/>
          <w:i/>
          <w:spacing w:val="-17"/>
        </w:rPr>
        <w:t xml:space="preserve"> </w:t>
      </w:r>
      <w:r w:rsidRPr="00090E88">
        <w:rPr>
          <w:rFonts w:ascii="Arial" w:hAnsi="Arial" w:cs="Arial"/>
          <w:i/>
        </w:rPr>
        <w:t>based</w:t>
      </w:r>
      <w:r w:rsidRPr="00090E88">
        <w:rPr>
          <w:rFonts w:ascii="Arial" w:hAnsi="Arial" w:cs="Arial"/>
          <w:i/>
          <w:spacing w:val="-15"/>
        </w:rPr>
        <w:t xml:space="preserve"> </w:t>
      </w:r>
      <w:r w:rsidRPr="00090E88">
        <w:rPr>
          <w:rFonts w:ascii="Arial" w:hAnsi="Arial" w:cs="Arial"/>
          <w:i/>
        </w:rPr>
        <w:t>on</w:t>
      </w:r>
      <w:r w:rsidRPr="00090E88">
        <w:rPr>
          <w:rFonts w:ascii="Arial" w:hAnsi="Arial" w:cs="Arial"/>
          <w:i/>
          <w:spacing w:val="-19"/>
        </w:rPr>
        <w:t xml:space="preserve"> </w:t>
      </w:r>
      <w:r w:rsidRPr="00090E88">
        <w:rPr>
          <w:rFonts w:ascii="Arial" w:hAnsi="Arial" w:cs="Arial"/>
          <w:i/>
        </w:rPr>
        <w:t>the</w:t>
      </w:r>
      <w:r w:rsidRPr="00090E88">
        <w:rPr>
          <w:rFonts w:ascii="Arial" w:hAnsi="Arial" w:cs="Arial"/>
          <w:i/>
          <w:spacing w:val="-18"/>
        </w:rPr>
        <w:t xml:space="preserve"> </w:t>
      </w:r>
      <w:r w:rsidRPr="00090E88">
        <w:rPr>
          <w:rFonts w:ascii="Arial" w:hAnsi="Arial" w:cs="Arial"/>
          <w:i/>
        </w:rPr>
        <w:t>need</w:t>
      </w:r>
      <w:r w:rsidRPr="00090E88">
        <w:rPr>
          <w:rFonts w:ascii="Arial" w:hAnsi="Arial" w:cs="Arial"/>
          <w:i/>
          <w:spacing w:val="-16"/>
        </w:rPr>
        <w:t xml:space="preserve"> </w:t>
      </w:r>
      <w:r w:rsidRPr="00090E88">
        <w:rPr>
          <w:rFonts w:ascii="Arial" w:hAnsi="Arial" w:cs="Arial"/>
          <w:i/>
        </w:rPr>
        <w:t>of</w:t>
      </w:r>
      <w:r w:rsidRPr="00090E88">
        <w:rPr>
          <w:rFonts w:ascii="Arial" w:hAnsi="Arial" w:cs="Arial"/>
          <w:i/>
          <w:spacing w:val="-16"/>
        </w:rPr>
        <w:t xml:space="preserve"> </w:t>
      </w:r>
      <w:r w:rsidRPr="00090E88">
        <w:rPr>
          <w:rFonts w:ascii="Arial" w:hAnsi="Arial" w:cs="Arial"/>
          <w:i/>
        </w:rPr>
        <w:t>additional</w:t>
      </w:r>
      <w:r w:rsidRPr="00090E88">
        <w:rPr>
          <w:rFonts w:ascii="Arial" w:hAnsi="Arial" w:cs="Arial"/>
          <w:i/>
          <w:spacing w:val="-17"/>
        </w:rPr>
        <w:t xml:space="preserve"> </w:t>
      </w:r>
      <w:r w:rsidRPr="00090E88">
        <w:rPr>
          <w:rFonts w:ascii="Arial" w:hAnsi="Arial" w:cs="Arial"/>
          <w:i/>
        </w:rPr>
        <w:t>information</w:t>
      </w:r>
      <w:r w:rsidRPr="00090E88">
        <w:rPr>
          <w:rFonts w:ascii="Arial" w:hAnsi="Arial" w:cs="Arial"/>
          <w:i/>
          <w:spacing w:val="-17"/>
        </w:rPr>
        <w:t xml:space="preserve"> </w:t>
      </w:r>
      <w:r w:rsidRPr="00090E88">
        <w:rPr>
          <w:rFonts w:ascii="Arial" w:hAnsi="Arial" w:cs="Arial"/>
          <w:i/>
        </w:rPr>
        <w:t>or</w:t>
      </w:r>
      <w:r w:rsidRPr="00090E88">
        <w:rPr>
          <w:rFonts w:ascii="Arial" w:hAnsi="Arial" w:cs="Arial"/>
          <w:i/>
          <w:spacing w:val="-17"/>
        </w:rPr>
        <w:t xml:space="preserve"> </w:t>
      </w:r>
      <w:r w:rsidRPr="00090E88">
        <w:rPr>
          <w:rFonts w:ascii="Arial" w:hAnsi="Arial" w:cs="Arial"/>
          <w:i/>
        </w:rPr>
        <w:t>evaluation.</w:t>
      </w:r>
    </w:p>
    <w:p w14:paraId="4A488B9F" w14:textId="77777777" w:rsidR="008E5F41" w:rsidRPr="00090E88" w:rsidRDefault="008E5F41" w:rsidP="008E5F41">
      <w:pPr>
        <w:rPr>
          <w:rFonts w:ascii="Arial" w:hAnsi="Arial" w:cs="Arial"/>
        </w:rPr>
      </w:pPr>
    </w:p>
    <w:p w14:paraId="5C213764" w14:textId="77777777" w:rsidR="008E5F41" w:rsidRPr="00090E88" w:rsidRDefault="008E5F41" w:rsidP="008E5F41">
      <w:pPr>
        <w:rPr>
          <w:rFonts w:ascii="Arial" w:hAnsi="Arial" w:cs="Arial"/>
        </w:rPr>
      </w:pPr>
    </w:p>
    <w:p w14:paraId="0156CF00" w14:textId="77777777" w:rsidR="008E5F41" w:rsidRPr="00090E88" w:rsidRDefault="008E5F41" w:rsidP="008E5F41">
      <w:pPr>
        <w:spacing w:before="4" w:line="120" w:lineRule="exact"/>
        <w:rPr>
          <w:rFonts w:ascii="Arial" w:hAnsi="Arial" w:cs="Arial"/>
        </w:rPr>
      </w:pPr>
    </w:p>
    <w:p w14:paraId="7A4FD40A" w14:textId="77777777" w:rsidR="008E5F41" w:rsidRPr="00090E88" w:rsidRDefault="008E5F41" w:rsidP="008E5F41">
      <w:pPr>
        <w:spacing w:before="4" w:line="120" w:lineRule="exact"/>
        <w:rPr>
          <w:rFonts w:ascii="Arial" w:hAnsi="Arial" w:cs="Arial"/>
        </w:rPr>
      </w:pPr>
    </w:p>
    <w:p w14:paraId="638687CE" w14:textId="77777777" w:rsidR="008E5F41" w:rsidRPr="00090E88" w:rsidRDefault="008E5F41" w:rsidP="008E5F41">
      <w:pPr>
        <w:ind w:left="280" w:right="-20"/>
        <w:rPr>
          <w:rFonts w:ascii="Arial" w:eastAsia="Arial" w:hAnsi="Arial" w:cs="Arial"/>
        </w:rPr>
      </w:pPr>
    </w:p>
    <w:p w14:paraId="3B14DF19" w14:textId="77777777" w:rsidR="008E5F41" w:rsidRPr="00090E88" w:rsidRDefault="008E5F41" w:rsidP="008E5F41">
      <w:pPr>
        <w:rPr>
          <w:rFonts w:ascii="Arial" w:hAnsi="Arial" w:cs="Arial"/>
        </w:rPr>
        <w:sectPr w:rsidR="008E5F41" w:rsidRPr="00090E88" w:rsidSect="00EC5D83">
          <w:pgSz w:w="12240" w:h="15840"/>
          <w:pgMar w:top="1860" w:right="500" w:bottom="1260" w:left="520" w:header="885" w:footer="1068" w:gutter="0"/>
          <w:cols w:space="720"/>
        </w:sectPr>
      </w:pPr>
    </w:p>
    <w:p w14:paraId="2ABFA630" w14:textId="77777777" w:rsidR="008E5F41" w:rsidRPr="00090E88" w:rsidRDefault="008E5F41" w:rsidP="008E5F41">
      <w:pPr>
        <w:pStyle w:val="Heading1"/>
        <w:tabs>
          <w:tab w:val="left" w:pos="3325"/>
          <w:tab w:val="left" w:pos="10430"/>
        </w:tabs>
        <w:ind w:left="790"/>
        <w:rPr>
          <w:rFonts w:ascii="Arial" w:hAnsi="Arial" w:cs="Arial"/>
          <w:sz w:val="22"/>
          <w:szCs w:val="22"/>
        </w:rPr>
      </w:pPr>
      <w:r w:rsidRPr="00090E88">
        <w:rPr>
          <w:rFonts w:ascii="Arial" w:hAnsi="Arial" w:cs="Arial"/>
          <w:sz w:val="22"/>
          <w:szCs w:val="22"/>
          <w:shd w:val="clear" w:color="auto" w:fill="C0C0C0"/>
        </w:rPr>
        <w:t xml:space="preserve"> </w:t>
      </w:r>
      <w:r w:rsidRPr="00090E88">
        <w:rPr>
          <w:rFonts w:ascii="Arial" w:hAnsi="Arial" w:cs="Arial"/>
          <w:sz w:val="22"/>
          <w:szCs w:val="22"/>
          <w:shd w:val="clear" w:color="auto" w:fill="C0C0C0"/>
        </w:rPr>
        <w:tab/>
        <w:t>ADMINISTRATIVE</w:t>
      </w:r>
      <w:r w:rsidRPr="00090E88">
        <w:rPr>
          <w:rFonts w:ascii="Arial" w:hAnsi="Arial" w:cs="Arial"/>
          <w:spacing w:val="-10"/>
          <w:sz w:val="22"/>
          <w:szCs w:val="22"/>
          <w:shd w:val="clear" w:color="auto" w:fill="C0C0C0"/>
        </w:rPr>
        <w:t xml:space="preserve"> </w:t>
      </w:r>
      <w:r w:rsidRPr="00090E88">
        <w:rPr>
          <w:rFonts w:ascii="Arial" w:hAnsi="Arial" w:cs="Arial"/>
          <w:sz w:val="22"/>
          <w:szCs w:val="22"/>
          <w:shd w:val="clear" w:color="auto" w:fill="C0C0C0"/>
        </w:rPr>
        <w:t>PROCEDURES</w:t>
      </w:r>
      <w:r w:rsidRPr="00090E88">
        <w:rPr>
          <w:rFonts w:ascii="Arial" w:hAnsi="Arial" w:cs="Arial"/>
          <w:sz w:val="22"/>
          <w:szCs w:val="22"/>
          <w:shd w:val="clear" w:color="auto" w:fill="C0C0C0"/>
        </w:rPr>
        <w:tab/>
      </w:r>
    </w:p>
    <w:p w14:paraId="15574CB1" w14:textId="77777777" w:rsidR="008E5F41" w:rsidRPr="00090E88" w:rsidRDefault="008E5F41" w:rsidP="008E5F41">
      <w:pPr>
        <w:pStyle w:val="BodyText"/>
        <w:rPr>
          <w:rFonts w:ascii="Arial" w:hAnsi="Arial" w:cs="Arial"/>
          <w:b/>
          <w:sz w:val="22"/>
          <w:szCs w:val="22"/>
        </w:rPr>
      </w:pPr>
    </w:p>
    <w:p w14:paraId="5125E031" w14:textId="77777777" w:rsidR="008E5F41" w:rsidRPr="00090E88" w:rsidRDefault="008E5F41" w:rsidP="008E5F41">
      <w:pPr>
        <w:pStyle w:val="Heading4"/>
        <w:spacing w:before="1"/>
        <w:rPr>
          <w:rFonts w:ascii="Arial" w:hAnsi="Arial" w:cs="Arial"/>
        </w:rPr>
      </w:pPr>
      <w:r w:rsidRPr="00090E88">
        <w:rPr>
          <w:rFonts w:ascii="Arial" w:hAnsi="Arial" w:cs="Arial"/>
        </w:rPr>
        <w:t>PROPOSAL SUBMISSION</w:t>
      </w:r>
    </w:p>
    <w:p w14:paraId="351692FD" w14:textId="77777777" w:rsidR="008E5F41" w:rsidRPr="00090E88" w:rsidRDefault="008E5F41" w:rsidP="008E5F41">
      <w:pPr>
        <w:pStyle w:val="BodyText"/>
        <w:spacing w:before="1"/>
        <w:ind w:left="819" w:right="872"/>
        <w:rPr>
          <w:rFonts w:ascii="Arial" w:hAnsi="Arial" w:cs="Arial"/>
          <w:sz w:val="22"/>
          <w:szCs w:val="22"/>
        </w:rPr>
      </w:pPr>
      <w:proofErr w:type="gramStart"/>
      <w:r w:rsidRPr="00090E88">
        <w:rPr>
          <w:rFonts w:ascii="Arial" w:hAnsi="Arial" w:cs="Arial"/>
          <w:sz w:val="22"/>
          <w:szCs w:val="22"/>
        </w:rPr>
        <w:t>For the purpose of</w:t>
      </w:r>
      <w:proofErr w:type="gramEnd"/>
      <w:r w:rsidRPr="00090E88">
        <w:rPr>
          <w:rFonts w:ascii="Arial" w:hAnsi="Arial" w:cs="Arial"/>
          <w:sz w:val="22"/>
          <w:szCs w:val="22"/>
        </w:rPr>
        <w:t xml:space="preserve"> this proposal the terms respondent, applicant, proposer, vendor and contractor are used interchangeably and mean a person(s) or organization(s) submitting a response to this solicitation.</w:t>
      </w:r>
    </w:p>
    <w:p w14:paraId="3E11CFEC" w14:textId="77777777" w:rsidR="008E5F41" w:rsidRPr="00090E88" w:rsidRDefault="008E5F41" w:rsidP="008E5F41">
      <w:pPr>
        <w:pStyle w:val="BodyText"/>
        <w:rPr>
          <w:rFonts w:ascii="Arial" w:hAnsi="Arial" w:cs="Arial"/>
          <w:sz w:val="22"/>
          <w:szCs w:val="22"/>
        </w:rPr>
      </w:pPr>
    </w:p>
    <w:p w14:paraId="4C626CAC" w14:textId="77777777" w:rsidR="008E5F41" w:rsidRPr="00090E88" w:rsidRDefault="008E5F41" w:rsidP="008E5F41">
      <w:pPr>
        <w:pStyle w:val="Heading4"/>
        <w:spacing w:line="241" w:lineRule="exact"/>
        <w:rPr>
          <w:rFonts w:ascii="Arial" w:hAnsi="Arial" w:cs="Arial"/>
        </w:rPr>
      </w:pPr>
      <w:r w:rsidRPr="00090E88">
        <w:rPr>
          <w:rFonts w:ascii="Arial" w:hAnsi="Arial" w:cs="Arial"/>
        </w:rPr>
        <w:t>Where to Submit the Proposal</w:t>
      </w:r>
    </w:p>
    <w:p w14:paraId="76EFD773" w14:textId="77777777" w:rsidR="008E5F41" w:rsidRPr="00090E88" w:rsidRDefault="008E5F41" w:rsidP="008E5F41">
      <w:pPr>
        <w:pStyle w:val="BodyText"/>
        <w:spacing w:line="241" w:lineRule="exact"/>
        <w:ind w:left="819"/>
        <w:rPr>
          <w:rFonts w:ascii="Arial" w:hAnsi="Arial" w:cs="Arial"/>
          <w:sz w:val="22"/>
          <w:szCs w:val="22"/>
        </w:rPr>
      </w:pPr>
      <w:r w:rsidRPr="00090E88">
        <w:rPr>
          <w:rFonts w:ascii="Arial" w:hAnsi="Arial" w:cs="Arial"/>
          <w:sz w:val="22"/>
          <w:szCs w:val="22"/>
        </w:rPr>
        <w:t xml:space="preserve">Hard copy responses to this Request for Proposals must be </w:t>
      </w:r>
      <w:r>
        <w:rPr>
          <w:rFonts w:ascii="Arial" w:hAnsi="Arial" w:cs="Arial"/>
          <w:sz w:val="22"/>
          <w:szCs w:val="22"/>
        </w:rPr>
        <w:t>mailed</w:t>
      </w:r>
      <w:r w:rsidRPr="00090E88">
        <w:rPr>
          <w:rFonts w:ascii="Arial" w:hAnsi="Arial" w:cs="Arial"/>
          <w:sz w:val="22"/>
          <w:szCs w:val="22"/>
        </w:rPr>
        <w:t xml:space="preserve"> in a sealed envelope to:</w:t>
      </w:r>
    </w:p>
    <w:p w14:paraId="6A29563A" w14:textId="06975652" w:rsidR="008E5F41" w:rsidRPr="00090E88" w:rsidRDefault="00E53152" w:rsidP="008E5F41">
      <w:pPr>
        <w:pStyle w:val="BodyText"/>
        <w:ind w:left="819" w:right="5907"/>
        <w:rPr>
          <w:rFonts w:ascii="Arial" w:hAnsi="Arial" w:cs="Arial"/>
          <w:sz w:val="22"/>
          <w:szCs w:val="22"/>
        </w:rPr>
      </w:pPr>
      <w:r>
        <w:rPr>
          <w:rFonts w:ascii="Arial" w:hAnsi="Arial" w:cs="Arial"/>
          <w:sz w:val="22"/>
          <w:szCs w:val="22"/>
        </w:rPr>
        <w:t>Sadie Hackley</w:t>
      </w:r>
      <w:r w:rsidR="008E5F41">
        <w:rPr>
          <w:rFonts w:ascii="Arial" w:hAnsi="Arial" w:cs="Arial"/>
          <w:sz w:val="22"/>
          <w:szCs w:val="22"/>
        </w:rPr>
        <w:t xml:space="preserve">, </w:t>
      </w:r>
      <w:r>
        <w:rPr>
          <w:rFonts w:ascii="Arial" w:hAnsi="Arial" w:cs="Arial"/>
          <w:sz w:val="22"/>
          <w:szCs w:val="22"/>
        </w:rPr>
        <w:t>Accounting Coordinator</w:t>
      </w:r>
      <w:r w:rsidR="008E5F41">
        <w:rPr>
          <w:rFonts w:ascii="Arial" w:hAnsi="Arial" w:cs="Arial"/>
          <w:sz w:val="22"/>
          <w:szCs w:val="22"/>
        </w:rPr>
        <w:t xml:space="preserve"> </w:t>
      </w:r>
    </w:p>
    <w:p w14:paraId="4EDDEE39" w14:textId="54ADEFC1" w:rsidR="008E5F41" w:rsidRPr="00090E88" w:rsidRDefault="008E5F41" w:rsidP="008E5F41">
      <w:pPr>
        <w:pStyle w:val="BodyText"/>
        <w:ind w:left="819" w:right="5907"/>
        <w:rPr>
          <w:rFonts w:ascii="Arial" w:hAnsi="Arial" w:cs="Arial"/>
          <w:sz w:val="22"/>
          <w:szCs w:val="22"/>
        </w:rPr>
      </w:pPr>
      <w:r w:rsidRPr="00090E88">
        <w:rPr>
          <w:rFonts w:ascii="Arial" w:hAnsi="Arial" w:cs="Arial"/>
          <w:sz w:val="22"/>
          <w:szCs w:val="22"/>
        </w:rPr>
        <w:t xml:space="preserve">Early Learning Coalition of </w:t>
      </w:r>
      <w:r w:rsidR="00E53152">
        <w:rPr>
          <w:rFonts w:ascii="Arial" w:hAnsi="Arial" w:cs="Arial"/>
          <w:sz w:val="22"/>
          <w:szCs w:val="22"/>
        </w:rPr>
        <w:t>Alachua</w:t>
      </w:r>
      <w:r w:rsidRPr="00090E88">
        <w:rPr>
          <w:rFonts w:ascii="Arial" w:hAnsi="Arial" w:cs="Arial"/>
          <w:sz w:val="22"/>
          <w:szCs w:val="22"/>
        </w:rPr>
        <w:t>, Inc.</w:t>
      </w:r>
    </w:p>
    <w:p w14:paraId="3308E3EA" w14:textId="3F362318" w:rsidR="008E5F41" w:rsidRPr="00090E88" w:rsidRDefault="00D26F61" w:rsidP="008E5F41">
      <w:pPr>
        <w:pStyle w:val="BodyText"/>
        <w:spacing w:line="241" w:lineRule="exact"/>
        <w:ind w:left="819"/>
        <w:rPr>
          <w:rFonts w:ascii="Arial" w:hAnsi="Arial" w:cs="Arial"/>
          <w:sz w:val="22"/>
          <w:szCs w:val="22"/>
        </w:rPr>
      </w:pPr>
      <w:r>
        <w:rPr>
          <w:rFonts w:ascii="Arial" w:hAnsi="Arial" w:cs="Arial"/>
          <w:sz w:val="22"/>
          <w:szCs w:val="22"/>
        </w:rPr>
        <w:t>4424 NW 13th St A5</w:t>
      </w:r>
    </w:p>
    <w:p w14:paraId="771C4E5D" w14:textId="189C5666" w:rsidR="008E5F41" w:rsidRPr="00090E88" w:rsidRDefault="00D26F61" w:rsidP="008E5F41">
      <w:pPr>
        <w:pStyle w:val="BodyText"/>
        <w:spacing w:before="1"/>
        <w:ind w:left="819"/>
        <w:rPr>
          <w:rFonts w:ascii="Arial" w:hAnsi="Arial" w:cs="Arial"/>
          <w:sz w:val="22"/>
          <w:szCs w:val="22"/>
        </w:rPr>
      </w:pPr>
      <w:r>
        <w:rPr>
          <w:rFonts w:ascii="Arial" w:hAnsi="Arial" w:cs="Arial"/>
          <w:sz w:val="22"/>
          <w:szCs w:val="22"/>
        </w:rPr>
        <w:t>Gainesville, FL  32609</w:t>
      </w:r>
    </w:p>
    <w:p w14:paraId="13F73522" w14:textId="77777777" w:rsidR="008E5F41" w:rsidRPr="00090E88" w:rsidRDefault="008E5F41" w:rsidP="008E5F41">
      <w:pPr>
        <w:pStyle w:val="BodyText"/>
        <w:spacing w:before="10"/>
        <w:rPr>
          <w:rFonts w:ascii="Arial" w:hAnsi="Arial" w:cs="Arial"/>
          <w:sz w:val="22"/>
          <w:szCs w:val="22"/>
        </w:rPr>
      </w:pPr>
    </w:p>
    <w:p w14:paraId="0DBE09D5" w14:textId="77777777" w:rsidR="008E5F41" w:rsidRPr="00090E88" w:rsidRDefault="008E5F41" w:rsidP="008E5F41">
      <w:pPr>
        <w:ind w:left="819" w:right="1506"/>
        <w:rPr>
          <w:rFonts w:ascii="Arial" w:hAnsi="Arial" w:cs="Arial"/>
          <w:b/>
        </w:rPr>
      </w:pPr>
      <w:r w:rsidRPr="00090E88">
        <w:rPr>
          <w:rFonts w:ascii="Arial" w:hAnsi="Arial" w:cs="Arial"/>
          <w:b/>
        </w:rPr>
        <w:t xml:space="preserve">Please mark on your mailing envelope containing your response in </w:t>
      </w:r>
      <w:r w:rsidRPr="00090E88">
        <w:rPr>
          <w:rFonts w:ascii="Arial" w:hAnsi="Arial" w:cs="Arial"/>
          <w:b/>
          <w:u w:val="thick"/>
        </w:rPr>
        <w:t>LARGE</w:t>
      </w:r>
      <w:r w:rsidRPr="00090E88">
        <w:rPr>
          <w:rFonts w:ascii="Arial" w:hAnsi="Arial" w:cs="Arial"/>
          <w:b/>
        </w:rPr>
        <w:t xml:space="preserve"> </w:t>
      </w:r>
      <w:r w:rsidRPr="00090E88">
        <w:rPr>
          <w:rFonts w:ascii="Arial" w:hAnsi="Arial" w:cs="Arial"/>
          <w:b/>
          <w:u w:val="thick"/>
        </w:rPr>
        <w:t>LETTERS</w:t>
      </w:r>
      <w:r w:rsidRPr="00090E88">
        <w:rPr>
          <w:rFonts w:ascii="Arial" w:hAnsi="Arial" w:cs="Arial"/>
          <w:b/>
        </w:rPr>
        <w:t>:</w:t>
      </w:r>
    </w:p>
    <w:p w14:paraId="4E8BF7DC" w14:textId="77777777" w:rsidR="008E5F41" w:rsidRPr="00090E88" w:rsidRDefault="008E5F41" w:rsidP="008E5F41">
      <w:pPr>
        <w:pStyle w:val="BodyText"/>
        <w:rPr>
          <w:rFonts w:ascii="Arial" w:hAnsi="Arial" w:cs="Arial"/>
          <w:b/>
          <w:sz w:val="22"/>
          <w:szCs w:val="22"/>
        </w:rPr>
      </w:pPr>
    </w:p>
    <w:p w14:paraId="6AB097B3" w14:textId="77777777" w:rsidR="008E5F41" w:rsidRPr="00090E88" w:rsidRDefault="008E5F41" w:rsidP="008E5F41">
      <w:pPr>
        <w:spacing w:line="289" w:lineRule="exact"/>
        <w:ind w:left="819"/>
        <w:rPr>
          <w:rFonts w:ascii="Arial" w:hAnsi="Arial" w:cs="Arial"/>
          <w:b/>
        </w:rPr>
      </w:pPr>
      <w:r w:rsidRPr="00090E88">
        <w:rPr>
          <w:rFonts w:ascii="Arial" w:hAnsi="Arial" w:cs="Arial"/>
          <w:b/>
        </w:rPr>
        <w:t>SEALED RESPONSE – DO NOT OPEN</w:t>
      </w:r>
    </w:p>
    <w:p w14:paraId="13B893A2" w14:textId="42285009" w:rsidR="008E5F41" w:rsidRPr="00090E88" w:rsidRDefault="008E5F41" w:rsidP="008E5F41">
      <w:pPr>
        <w:pStyle w:val="Heading1"/>
        <w:ind w:right="2748" w:firstLine="720"/>
        <w:jc w:val="both"/>
        <w:rPr>
          <w:rFonts w:ascii="Arial" w:hAnsi="Arial" w:cs="Arial"/>
          <w:sz w:val="22"/>
          <w:szCs w:val="22"/>
        </w:rPr>
      </w:pPr>
      <w:r>
        <w:rPr>
          <w:rFonts w:ascii="Arial" w:hAnsi="Arial" w:cs="Arial"/>
          <w:sz w:val="22"/>
          <w:szCs w:val="22"/>
        </w:rPr>
        <w:t xml:space="preserve">  </w:t>
      </w:r>
      <w:r w:rsidRPr="00090E88">
        <w:rPr>
          <w:rFonts w:ascii="Arial" w:hAnsi="Arial" w:cs="Arial"/>
          <w:sz w:val="22"/>
          <w:szCs w:val="22"/>
          <w:u w:val="thick"/>
        </w:rPr>
        <w:t>RFP-ELC</w:t>
      </w:r>
      <w:r w:rsidR="00D26F61">
        <w:rPr>
          <w:rFonts w:ascii="Arial" w:hAnsi="Arial" w:cs="Arial"/>
          <w:sz w:val="22"/>
          <w:szCs w:val="22"/>
          <w:u w:val="thick"/>
        </w:rPr>
        <w:t>AC</w:t>
      </w:r>
      <w:r w:rsidRPr="00090E88">
        <w:rPr>
          <w:rFonts w:ascii="Arial" w:hAnsi="Arial" w:cs="Arial"/>
          <w:sz w:val="22"/>
          <w:szCs w:val="22"/>
          <w:u w:val="thick"/>
        </w:rPr>
        <w:t>-FA-23-24</w:t>
      </w:r>
    </w:p>
    <w:p w14:paraId="2B046D05" w14:textId="77777777" w:rsidR="008E5F41" w:rsidRPr="00090E88" w:rsidRDefault="008E5F41" w:rsidP="008E5F41">
      <w:pPr>
        <w:pStyle w:val="BodyText"/>
        <w:spacing w:before="123"/>
        <w:ind w:left="819" w:right="812"/>
        <w:rPr>
          <w:rFonts w:ascii="Arial" w:hAnsi="Arial" w:cs="Arial"/>
          <w:sz w:val="22"/>
          <w:szCs w:val="22"/>
        </w:rPr>
      </w:pPr>
      <w:r w:rsidRPr="00090E88">
        <w:rPr>
          <w:rFonts w:ascii="Arial" w:hAnsi="Arial" w:cs="Arial"/>
          <w:sz w:val="22"/>
          <w:szCs w:val="22"/>
        </w:rPr>
        <w:t>The Coalition reserves the right to request a best and final offer from any Proposer to incorporate changes which will support a better understanding of the regulations, or which any regulatory changes may require.</w:t>
      </w:r>
    </w:p>
    <w:p w14:paraId="63D71103" w14:textId="77777777" w:rsidR="008E5F41" w:rsidRPr="00090E88" w:rsidRDefault="008E5F41" w:rsidP="008E5F41">
      <w:pPr>
        <w:pStyle w:val="BodyText"/>
        <w:spacing w:before="120"/>
        <w:ind w:left="819" w:right="872"/>
        <w:rPr>
          <w:rFonts w:ascii="Arial" w:hAnsi="Arial" w:cs="Arial"/>
          <w:sz w:val="22"/>
          <w:szCs w:val="22"/>
        </w:rPr>
      </w:pPr>
      <w:r w:rsidRPr="00090E88">
        <w:rPr>
          <w:rFonts w:ascii="Arial" w:hAnsi="Arial" w:cs="Arial"/>
          <w:sz w:val="22"/>
          <w:szCs w:val="22"/>
        </w:rPr>
        <w:t xml:space="preserve">The Coalition reserves the right to make </w:t>
      </w:r>
      <w:proofErr w:type="gramStart"/>
      <w:r w:rsidRPr="00090E88">
        <w:rPr>
          <w:rFonts w:ascii="Arial" w:hAnsi="Arial" w:cs="Arial"/>
          <w:sz w:val="22"/>
          <w:szCs w:val="22"/>
        </w:rPr>
        <w:t>any and all</w:t>
      </w:r>
      <w:proofErr w:type="gramEnd"/>
      <w:r w:rsidRPr="00090E88">
        <w:rPr>
          <w:rFonts w:ascii="Arial" w:hAnsi="Arial" w:cs="Arial"/>
          <w:sz w:val="22"/>
          <w:szCs w:val="22"/>
        </w:rPr>
        <w:t xml:space="preserve"> determinations exclusively which it deems are necessary to protect the best interests of its early learning program and the families who are served by the Coalition either directly or through anyone of its Contractors. The absence of the Coalition setting forth a specific reservation of rights does not subject other areas of the Contract resulting from this RFP to mutual agreement.</w:t>
      </w:r>
    </w:p>
    <w:p w14:paraId="4CB482C5" w14:textId="77777777" w:rsidR="008E5F41" w:rsidRPr="00090E88" w:rsidRDefault="008E5F41" w:rsidP="008E5F41">
      <w:pPr>
        <w:pStyle w:val="BodyText"/>
        <w:spacing w:before="1"/>
        <w:rPr>
          <w:rFonts w:ascii="Arial" w:hAnsi="Arial" w:cs="Arial"/>
          <w:sz w:val="22"/>
          <w:szCs w:val="22"/>
        </w:rPr>
      </w:pPr>
    </w:p>
    <w:p w14:paraId="4409A1DF" w14:textId="77777777" w:rsidR="008E5F41" w:rsidRPr="00090E88" w:rsidRDefault="008E5F41" w:rsidP="008E5F41">
      <w:pPr>
        <w:pStyle w:val="Heading4"/>
        <w:spacing w:before="1"/>
        <w:rPr>
          <w:rFonts w:ascii="Arial" w:hAnsi="Arial" w:cs="Arial"/>
        </w:rPr>
      </w:pPr>
      <w:r w:rsidRPr="00090E88">
        <w:rPr>
          <w:rFonts w:ascii="Arial" w:hAnsi="Arial" w:cs="Arial"/>
        </w:rPr>
        <w:t>Invoicing and payment of invoices</w:t>
      </w:r>
    </w:p>
    <w:p w14:paraId="4093CDD7" w14:textId="77777777" w:rsidR="008E5F41" w:rsidRPr="00090E88" w:rsidRDefault="008E5F41" w:rsidP="008E5F41">
      <w:pPr>
        <w:pStyle w:val="BodyText"/>
        <w:spacing w:before="1"/>
        <w:ind w:left="819" w:right="864"/>
        <w:rPr>
          <w:rFonts w:ascii="Arial" w:hAnsi="Arial" w:cs="Arial"/>
          <w:sz w:val="22"/>
          <w:szCs w:val="22"/>
        </w:rPr>
      </w:pPr>
      <w:r w:rsidRPr="00090E88">
        <w:rPr>
          <w:rFonts w:ascii="Arial" w:hAnsi="Arial" w:cs="Arial"/>
          <w:sz w:val="22"/>
          <w:szCs w:val="22"/>
        </w:rPr>
        <w:t xml:space="preserve">The contract resulting from this RFP will be a </w:t>
      </w:r>
      <w:r w:rsidRPr="00090E88">
        <w:rPr>
          <w:rFonts w:ascii="Arial" w:hAnsi="Arial" w:cs="Arial"/>
          <w:b/>
          <w:sz w:val="22"/>
          <w:szCs w:val="22"/>
        </w:rPr>
        <w:t xml:space="preserve">cost reimbursement contract. </w:t>
      </w:r>
      <w:r w:rsidRPr="00090E88">
        <w:rPr>
          <w:rFonts w:ascii="Arial" w:hAnsi="Arial" w:cs="Arial"/>
          <w:sz w:val="22"/>
          <w:szCs w:val="22"/>
        </w:rPr>
        <w:t xml:space="preserve">The Coalition will accept the successful Applicant’s invoice upon review of that invoice for completeness. Applicants are required to submit a blank invoice with the response to the RFP. During contract negotiations, the Coalition staff will provide vendor(s) with </w:t>
      </w:r>
      <w:proofErr w:type="gramStart"/>
      <w:r w:rsidRPr="00090E88">
        <w:rPr>
          <w:rFonts w:ascii="Arial" w:hAnsi="Arial" w:cs="Arial"/>
          <w:sz w:val="22"/>
          <w:szCs w:val="22"/>
        </w:rPr>
        <w:t>list</w:t>
      </w:r>
      <w:proofErr w:type="gramEnd"/>
      <w:r w:rsidRPr="00090E88">
        <w:rPr>
          <w:rFonts w:ascii="Arial" w:hAnsi="Arial" w:cs="Arial"/>
          <w:sz w:val="22"/>
          <w:szCs w:val="22"/>
        </w:rPr>
        <w:t xml:space="preserve"> of services to be displayed on invoices and documentation on completed services with</w:t>
      </w:r>
      <w:r w:rsidRPr="00090E88">
        <w:rPr>
          <w:rFonts w:ascii="Arial" w:hAnsi="Arial" w:cs="Arial"/>
          <w:spacing w:val="-2"/>
          <w:sz w:val="22"/>
          <w:szCs w:val="22"/>
        </w:rPr>
        <w:t xml:space="preserve"> </w:t>
      </w:r>
      <w:r w:rsidRPr="00090E88">
        <w:rPr>
          <w:rFonts w:ascii="Arial" w:hAnsi="Arial" w:cs="Arial"/>
          <w:sz w:val="22"/>
          <w:szCs w:val="22"/>
        </w:rPr>
        <w:t>reports.</w:t>
      </w:r>
    </w:p>
    <w:p w14:paraId="014C852E" w14:textId="77777777" w:rsidR="008E5F41" w:rsidRPr="00090E88" w:rsidRDefault="008E5F41" w:rsidP="008E5F41">
      <w:pPr>
        <w:pStyle w:val="BodyText"/>
        <w:spacing w:before="10"/>
        <w:rPr>
          <w:rFonts w:ascii="Arial" w:hAnsi="Arial" w:cs="Arial"/>
          <w:sz w:val="22"/>
          <w:szCs w:val="22"/>
        </w:rPr>
      </w:pPr>
    </w:p>
    <w:p w14:paraId="6F9DE18B" w14:textId="77777777" w:rsidR="008E5F41" w:rsidRPr="00090E88" w:rsidRDefault="008E5F41" w:rsidP="008E5F41">
      <w:pPr>
        <w:pStyle w:val="Heading4"/>
        <w:rPr>
          <w:rFonts w:ascii="Arial" w:hAnsi="Arial" w:cs="Arial"/>
        </w:rPr>
      </w:pPr>
      <w:r w:rsidRPr="00090E88">
        <w:rPr>
          <w:rFonts w:ascii="Arial" w:hAnsi="Arial" w:cs="Arial"/>
        </w:rPr>
        <w:t>Assurances and Certifications</w:t>
      </w:r>
    </w:p>
    <w:p w14:paraId="16E2754E" w14:textId="77777777" w:rsidR="008E5F41" w:rsidRPr="00090E88" w:rsidRDefault="008E5F41" w:rsidP="008E5F41">
      <w:pPr>
        <w:pStyle w:val="BodyText"/>
        <w:spacing w:before="1"/>
        <w:ind w:left="819"/>
        <w:rPr>
          <w:rFonts w:ascii="Arial" w:hAnsi="Arial" w:cs="Arial"/>
          <w:sz w:val="22"/>
          <w:szCs w:val="22"/>
        </w:rPr>
      </w:pPr>
      <w:proofErr w:type="gramStart"/>
      <w:r w:rsidRPr="00090E88">
        <w:rPr>
          <w:rFonts w:ascii="Arial" w:hAnsi="Arial" w:cs="Arial"/>
          <w:sz w:val="22"/>
          <w:szCs w:val="22"/>
        </w:rPr>
        <w:t>Proposer</w:t>
      </w:r>
      <w:proofErr w:type="gramEnd"/>
      <w:r w:rsidRPr="00090E88">
        <w:rPr>
          <w:rFonts w:ascii="Arial" w:hAnsi="Arial" w:cs="Arial"/>
          <w:sz w:val="22"/>
          <w:szCs w:val="22"/>
        </w:rPr>
        <w:t xml:space="preserve"> must sign and submit all attached Assurances and Certifications.</w:t>
      </w:r>
    </w:p>
    <w:p w14:paraId="08BAEE42" w14:textId="77777777" w:rsidR="008E5F41" w:rsidRPr="00090E88" w:rsidRDefault="008E5F41" w:rsidP="008E5F41">
      <w:pPr>
        <w:pStyle w:val="BodyText"/>
        <w:rPr>
          <w:rFonts w:ascii="Arial" w:hAnsi="Arial" w:cs="Arial"/>
          <w:sz w:val="22"/>
          <w:szCs w:val="22"/>
        </w:rPr>
      </w:pPr>
    </w:p>
    <w:p w14:paraId="065300F1" w14:textId="77777777" w:rsidR="008E5F41" w:rsidRPr="00090E88" w:rsidRDefault="008E5F41" w:rsidP="008E5F41">
      <w:pPr>
        <w:pStyle w:val="Heading4"/>
        <w:spacing w:line="241" w:lineRule="exact"/>
        <w:rPr>
          <w:rFonts w:ascii="Arial" w:hAnsi="Arial" w:cs="Arial"/>
        </w:rPr>
      </w:pPr>
      <w:r w:rsidRPr="00090E88">
        <w:rPr>
          <w:rFonts w:ascii="Arial" w:hAnsi="Arial" w:cs="Arial"/>
        </w:rPr>
        <w:t>Acceptance/Rejection of Proposals and Waiver of Minor Irregularities</w:t>
      </w:r>
    </w:p>
    <w:p w14:paraId="3957E269" w14:textId="77777777" w:rsidR="008E5F41" w:rsidRPr="00090E88" w:rsidRDefault="008E5F41" w:rsidP="008E5F41">
      <w:pPr>
        <w:pStyle w:val="BodyText"/>
        <w:ind w:left="819" w:right="812"/>
        <w:rPr>
          <w:rFonts w:ascii="Arial" w:hAnsi="Arial" w:cs="Arial"/>
          <w:sz w:val="22"/>
          <w:szCs w:val="22"/>
        </w:rPr>
      </w:pPr>
      <w:r w:rsidRPr="00090E88">
        <w:rPr>
          <w:rFonts w:ascii="Arial" w:hAnsi="Arial" w:cs="Arial"/>
          <w:sz w:val="22"/>
          <w:szCs w:val="22"/>
        </w:rPr>
        <w:t>Proposals not received at either the specified place, or by the specified date and time, or both, will be rejected and returned unopened to the prospective Applicant by the Coalition. The coalition will retain one unopened copy for use in the event of a dispute.</w:t>
      </w:r>
    </w:p>
    <w:p w14:paraId="7B95AD35" w14:textId="77777777" w:rsidR="008E5F41" w:rsidRPr="00090E88" w:rsidRDefault="008E5F41" w:rsidP="008E5F41">
      <w:pPr>
        <w:pStyle w:val="BodyText"/>
        <w:ind w:left="819" w:right="991"/>
        <w:rPr>
          <w:rFonts w:ascii="Arial" w:hAnsi="Arial" w:cs="Arial"/>
          <w:sz w:val="22"/>
          <w:szCs w:val="22"/>
        </w:rPr>
      </w:pPr>
    </w:p>
    <w:p w14:paraId="2A1F77DB" w14:textId="6CF5D833" w:rsidR="008E5F41" w:rsidRPr="00090E88" w:rsidRDefault="008E5F41" w:rsidP="00D26F61">
      <w:pPr>
        <w:pStyle w:val="BodyText"/>
        <w:ind w:left="819" w:right="991"/>
        <w:rPr>
          <w:rFonts w:ascii="Arial" w:hAnsi="Arial" w:cs="Arial"/>
          <w:sz w:val="22"/>
          <w:szCs w:val="22"/>
        </w:rPr>
      </w:pPr>
      <w:r w:rsidRPr="00090E88">
        <w:rPr>
          <w:rFonts w:ascii="Arial" w:hAnsi="Arial" w:cs="Arial"/>
          <w:sz w:val="22"/>
          <w:szCs w:val="22"/>
        </w:rPr>
        <w:t xml:space="preserve">The Coalition reserves the right to reject </w:t>
      </w:r>
      <w:proofErr w:type="gramStart"/>
      <w:r w:rsidRPr="00090E88">
        <w:rPr>
          <w:rFonts w:ascii="Arial" w:hAnsi="Arial" w:cs="Arial"/>
          <w:sz w:val="22"/>
          <w:szCs w:val="22"/>
        </w:rPr>
        <w:t>any and all</w:t>
      </w:r>
      <w:proofErr w:type="gramEnd"/>
      <w:r w:rsidRPr="00090E88">
        <w:rPr>
          <w:rFonts w:ascii="Arial" w:hAnsi="Arial" w:cs="Arial"/>
          <w:sz w:val="22"/>
          <w:szCs w:val="22"/>
        </w:rPr>
        <w:t xml:space="preserve"> proposals or to waive minor irregularities when to do so would be in the best interest of the Coalition. Minor irregularity is defined as a variation from the Request </w:t>
      </w:r>
      <w:proofErr w:type="gramStart"/>
      <w:r w:rsidRPr="00090E88">
        <w:rPr>
          <w:rFonts w:ascii="Arial" w:hAnsi="Arial" w:cs="Arial"/>
          <w:sz w:val="22"/>
          <w:szCs w:val="22"/>
        </w:rPr>
        <w:t>For</w:t>
      </w:r>
      <w:proofErr w:type="gramEnd"/>
      <w:r w:rsidRPr="00090E88">
        <w:rPr>
          <w:rFonts w:ascii="Arial" w:hAnsi="Arial" w:cs="Arial"/>
          <w:sz w:val="22"/>
          <w:szCs w:val="22"/>
        </w:rPr>
        <w:t xml:space="preserve"> Proposal terms and conditions which does not affect the price of the proposal, or give the prospective Applicant an advantage or benefit not enjoyed by other prospective Applicants, or does not</w:t>
      </w:r>
      <w:r w:rsidR="00D26F61">
        <w:rPr>
          <w:rFonts w:ascii="Arial" w:hAnsi="Arial" w:cs="Arial"/>
          <w:sz w:val="22"/>
          <w:szCs w:val="22"/>
        </w:rPr>
        <w:t xml:space="preserve"> </w:t>
      </w:r>
      <w:r w:rsidRPr="00090E88">
        <w:rPr>
          <w:rFonts w:ascii="Arial" w:hAnsi="Arial" w:cs="Arial"/>
          <w:sz w:val="22"/>
          <w:szCs w:val="22"/>
        </w:rPr>
        <w:t>adversely impact the interest of the Coalition. At its option, the coalition may correct minor irregularities but is under no obligation to do so whatsoever.</w:t>
      </w:r>
    </w:p>
    <w:p w14:paraId="1445D3E5" w14:textId="77777777" w:rsidR="008E5F41" w:rsidRPr="00090E88" w:rsidRDefault="008E5F41" w:rsidP="008E5F41">
      <w:pPr>
        <w:pStyle w:val="BodyText"/>
        <w:ind w:left="819" w:right="841"/>
        <w:rPr>
          <w:rFonts w:ascii="Arial" w:hAnsi="Arial" w:cs="Arial"/>
          <w:sz w:val="22"/>
          <w:szCs w:val="22"/>
        </w:rPr>
      </w:pPr>
      <w:r w:rsidRPr="00090E88">
        <w:rPr>
          <w:rFonts w:ascii="Arial" w:hAnsi="Arial" w:cs="Arial"/>
          <w:sz w:val="22"/>
          <w:szCs w:val="22"/>
        </w:rPr>
        <w:t>All proposals submitted timely and correctly that are responsive will be accepted by the Coalition. The Coalition reserves the right, however, to reject any or all proposals received, or cancel this RFP, based on the best interests of the State of Florida. The Coalition reserves the right to make a final selection without further discussion of the responses submitted.</w:t>
      </w:r>
    </w:p>
    <w:p w14:paraId="55DEA8AB" w14:textId="77777777" w:rsidR="008E5F41" w:rsidRPr="00090E88" w:rsidRDefault="008E5F41" w:rsidP="008E5F41">
      <w:pPr>
        <w:pStyle w:val="BodyText"/>
        <w:rPr>
          <w:rFonts w:ascii="Arial" w:hAnsi="Arial" w:cs="Arial"/>
          <w:sz w:val="22"/>
          <w:szCs w:val="22"/>
        </w:rPr>
      </w:pPr>
    </w:p>
    <w:p w14:paraId="59F995F7" w14:textId="77777777" w:rsidR="008E5F41" w:rsidRPr="00090E88" w:rsidRDefault="008E5F41" w:rsidP="008E5F41">
      <w:pPr>
        <w:pStyle w:val="BodyText"/>
        <w:ind w:left="819"/>
        <w:rPr>
          <w:rFonts w:ascii="Arial" w:hAnsi="Arial" w:cs="Arial"/>
          <w:sz w:val="22"/>
          <w:szCs w:val="22"/>
        </w:rPr>
      </w:pPr>
      <w:r w:rsidRPr="00090E88">
        <w:rPr>
          <w:rFonts w:ascii="Arial" w:hAnsi="Arial" w:cs="Arial"/>
          <w:sz w:val="22"/>
          <w:szCs w:val="22"/>
        </w:rPr>
        <w:t>A non-responsive proposal shall include, but not be limited to, those that:</w:t>
      </w:r>
    </w:p>
    <w:p w14:paraId="56FB0982" w14:textId="77777777" w:rsidR="008E5F41" w:rsidRPr="00090E88" w:rsidRDefault="008E5F41" w:rsidP="008E5F41">
      <w:pPr>
        <w:pStyle w:val="ListParagraph"/>
        <w:widowControl w:val="0"/>
        <w:numPr>
          <w:ilvl w:val="0"/>
          <w:numId w:val="1"/>
        </w:numPr>
        <w:tabs>
          <w:tab w:val="left" w:pos="1899"/>
          <w:tab w:val="left" w:pos="1900"/>
        </w:tabs>
        <w:autoSpaceDE w:val="0"/>
        <w:autoSpaceDN w:val="0"/>
        <w:spacing w:before="1" w:after="0" w:line="240" w:lineRule="auto"/>
        <w:ind w:right="1490"/>
        <w:contextualSpacing w:val="0"/>
        <w:rPr>
          <w:rFonts w:ascii="Arial" w:hAnsi="Arial" w:cs="Arial"/>
        </w:rPr>
      </w:pPr>
      <w:r w:rsidRPr="00090E88">
        <w:rPr>
          <w:rFonts w:ascii="Arial" w:hAnsi="Arial" w:cs="Arial"/>
        </w:rPr>
        <w:t>are irregular or are not in conformance with the requirements and instructions</w:t>
      </w:r>
      <w:r w:rsidRPr="00090E88">
        <w:rPr>
          <w:rFonts w:ascii="Arial" w:hAnsi="Arial" w:cs="Arial"/>
          <w:spacing w:val="-33"/>
        </w:rPr>
        <w:t xml:space="preserve"> </w:t>
      </w:r>
      <w:r w:rsidRPr="00090E88">
        <w:rPr>
          <w:rFonts w:ascii="Arial" w:hAnsi="Arial" w:cs="Arial"/>
        </w:rPr>
        <w:t xml:space="preserve">contained </w:t>
      </w:r>
      <w:proofErr w:type="gramStart"/>
      <w:r w:rsidRPr="00090E88">
        <w:rPr>
          <w:rFonts w:ascii="Arial" w:hAnsi="Arial" w:cs="Arial"/>
        </w:rPr>
        <w:t>herein;</w:t>
      </w:r>
      <w:proofErr w:type="gramEnd"/>
    </w:p>
    <w:p w14:paraId="77A8A5D4" w14:textId="77777777" w:rsidR="008E5F41" w:rsidRPr="00090E88" w:rsidRDefault="008E5F41" w:rsidP="008E5F41">
      <w:pPr>
        <w:pStyle w:val="ListParagraph"/>
        <w:widowControl w:val="0"/>
        <w:numPr>
          <w:ilvl w:val="0"/>
          <w:numId w:val="1"/>
        </w:numPr>
        <w:tabs>
          <w:tab w:val="left" w:pos="1961"/>
          <w:tab w:val="left" w:pos="1962"/>
        </w:tabs>
        <w:autoSpaceDE w:val="0"/>
        <w:autoSpaceDN w:val="0"/>
        <w:spacing w:after="0" w:line="241" w:lineRule="exact"/>
        <w:ind w:left="1962" w:hanging="783"/>
        <w:contextualSpacing w:val="0"/>
        <w:rPr>
          <w:rFonts w:ascii="Arial" w:hAnsi="Arial" w:cs="Arial"/>
        </w:rPr>
      </w:pPr>
      <w:r w:rsidRPr="00090E88">
        <w:rPr>
          <w:rFonts w:ascii="Arial" w:hAnsi="Arial" w:cs="Arial"/>
        </w:rPr>
        <w:t>have improper or undated</w:t>
      </w:r>
      <w:r w:rsidRPr="00090E88">
        <w:rPr>
          <w:rFonts w:ascii="Arial" w:hAnsi="Arial" w:cs="Arial"/>
          <w:spacing w:val="2"/>
        </w:rPr>
        <w:t xml:space="preserve"> </w:t>
      </w:r>
      <w:proofErr w:type="gramStart"/>
      <w:r w:rsidRPr="00090E88">
        <w:rPr>
          <w:rFonts w:ascii="Arial" w:hAnsi="Arial" w:cs="Arial"/>
        </w:rPr>
        <w:t>signatures;</w:t>
      </w:r>
      <w:proofErr w:type="gramEnd"/>
    </w:p>
    <w:p w14:paraId="1BEE9B8C" w14:textId="77777777" w:rsidR="008E5F41" w:rsidRPr="00090E88" w:rsidRDefault="008E5F41" w:rsidP="008E5F41">
      <w:pPr>
        <w:pStyle w:val="ListParagraph"/>
        <w:widowControl w:val="0"/>
        <w:numPr>
          <w:ilvl w:val="0"/>
          <w:numId w:val="1"/>
        </w:numPr>
        <w:tabs>
          <w:tab w:val="left" w:pos="1899"/>
          <w:tab w:val="left" w:pos="1900"/>
        </w:tabs>
        <w:autoSpaceDE w:val="0"/>
        <w:autoSpaceDN w:val="0"/>
        <w:spacing w:before="1" w:after="0" w:line="241" w:lineRule="exact"/>
        <w:contextualSpacing w:val="0"/>
        <w:rPr>
          <w:rFonts w:ascii="Arial" w:hAnsi="Arial" w:cs="Arial"/>
        </w:rPr>
      </w:pPr>
      <w:r w:rsidRPr="00090E88">
        <w:rPr>
          <w:rFonts w:ascii="Arial" w:hAnsi="Arial" w:cs="Arial"/>
        </w:rPr>
        <w:t>fail to utilize or complete prescribed</w:t>
      </w:r>
      <w:r w:rsidRPr="00090E88">
        <w:rPr>
          <w:rFonts w:ascii="Arial" w:hAnsi="Arial" w:cs="Arial"/>
          <w:spacing w:val="-2"/>
        </w:rPr>
        <w:t xml:space="preserve"> </w:t>
      </w:r>
      <w:proofErr w:type="gramStart"/>
      <w:r w:rsidRPr="00090E88">
        <w:rPr>
          <w:rFonts w:ascii="Arial" w:hAnsi="Arial" w:cs="Arial"/>
        </w:rPr>
        <w:t>forms;</w:t>
      </w:r>
      <w:proofErr w:type="gramEnd"/>
    </w:p>
    <w:p w14:paraId="2BD20222" w14:textId="77777777" w:rsidR="008E5F41" w:rsidRPr="00090E88" w:rsidRDefault="008E5F41" w:rsidP="008E5F41">
      <w:pPr>
        <w:pStyle w:val="ListParagraph"/>
        <w:widowControl w:val="0"/>
        <w:numPr>
          <w:ilvl w:val="0"/>
          <w:numId w:val="1"/>
        </w:numPr>
        <w:tabs>
          <w:tab w:val="left" w:pos="1899"/>
          <w:tab w:val="left" w:pos="1900"/>
        </w:tabs>
        <w:autoSpaceDE w:val="0"/>
        <w:autoSpaceDN w:val="0"/>
        <w:spacing w:after="0" w:line="241" w:lineRule="exact"/>
        <w:contextualSpacing w:val="0"/>
        <w:rPr>
          <w:rFonts w:ascii="Arial" w:hAnsi="Arial" w:cs="Arial"/>
        </w:rPr>
      </w:pPr>
      <w:r w:rsidRPr="00090E88">
        <w:rPr>
          <w:rFonts w:ascii="Arial" w:hAnsi="Arial" w:cs="Arial"/>
        </w:rPr>
        <w:t>are conditional</w:t>
      </w:r>
      <w:r w:rsidRPr="00090E88">
        <w:rPr>
          <w:rFonts w:ascii="Arial" w:hAnsi="Arial" w:cs="Arial"/>
          <w:spacing w:val="-10"/>
        </w:rPr>
        <w:t xml:space="preserve"> </w:t>
      </w:r>
      <w:proofErr w:type="gramStart"/>
      <w:r w:rsidRPr="00090E88">
        <w:rPr>
          <w:rFonts w:ascii="Arial" w:hAnsi="Arial" w:cs="Arial"/>
        </w:rPr>
        <w:t>proposals;</w:t>
      </w:r>
      <w:proofErr w:type="gramEnd"/>
    </w:p>
    <w:p w14:paraId="32A895A3" w14:textId="77777777" w:rsidR="008E5F41" w:rsidRPr="00090E88" w:rsidRDefault="008E5F41" w:rsidP="008E5F41">
      <w:pPr>
        <w:pStyle w:val="ListParagraph"/>
        <w:widowControl w:val="0"/>
        <w:numPr>
          <w:ilvl w:val="0"/>
          <w:numId w:val="1"/>
        </w:numPr>
        <w:tabs>
          <w:tab w:val="left" w:pos="1899"/>
          <w:tab w:val="left" w:pos="1900"/>
        </w:tabs>
        <w:autoSpaceDE w:val="0"/>
        <w:autoSpaceDN w:val="0"/>
        <w:spacing w:before="1" w:after="0" w:line="241" w:lineRule="exact"/>
        <w:contextualSpacing w:val="0"/>
        <w:rPr>
          <w:rFonts w:ascii="Arial" w:hAnsi="Arial" w:cs="Arial"/>
        </w:rPr>
      </w:pPr>
      <w:r w:rsidRPr="00090E88">
        <w:rPr>
          <w:rFonts w:ascii="Arial" w:hAnsi="Arial" w:cs="Arial"/>
        </w:rPr>
        <w:t>are incomplete</w:t>
      </w:r>
      <w:r w:rsidRPr="00090E88">
        <w:rPr>
          <w:rFonts w:ascii="Arial" w:hAnsi="Arial" w:cs="Arial"/>
          <w:spacing w:val="-11"/>
        </w:rPr>
        <w:t xml:space="preserve"> </w:t>
      </w:r>
      <w:proofErr w:type="gramStart"/>
      <w:r w:rsidRPr="00090E88">
        <w:rPr>
          <w:rFonts w:ascii="Arial" w:hAnsi="Arial" w:cs="Arial"/>
        </w:rPr>
        <w:t>proposals;</w:t>
      </w:r>
      <w:proofErr w:type="gramEnd"/>
    </w:p>
    <w:p w14:paraId="08816C67" w14:textId="77777777" w:rsidR="008E5F41" w:rsidRPr="00090E88" w:rsidRDefault="008E5F41" w:rsidP="008E5F41">
      <w:pPr>
        <w:pStyle w:val="ListParagraph"/>
        <w:widowControl w:val="0"/>
        <w:numPr>
          <w:ilvl w:val="0"/>
          <w:numId w:val="1"/>
        </w:numPr>
        <w:tabs>
          <w:tab w:val="left" w:pos="1899"/>
          <w:tab w:val="left" w:pos="1900"/>
        </w:tabs>
        <w:autoSpaceDE w:val="0"/>
        <w:autoSpaceDN w:val="0"/>
        <w:spacing w:after="0" w:line="241" w:lineRule="exact"/>
        <w:contextualSpacing w:val="0"/>
        <w:rPr>
          <w:rFonts w:ascii="Arial" w:hAnsi="Arial" w:cs="Arial"/>
        </w:rPr>
      </w:pPr>
      <w:r w:rsidRPr="00090E88">
        <w:rPr>
          <w:rFonts w:ascii="Arial" w:hAnsi="Arial" w:cs="Arial"/>
        </w:rPr>
        <w:t>are not received on or before the closing</w:t>
      </w:r>
      <w:r w:rsidRPr="00090E88">
        <w:rPr>
          <w:rFonts w:ascii="Arial" w:hAnsi="Arial" w:cs="Arial"/>
          <w:spacing w:val="-7"/>
        </w:rPr>
        <w:t xml:space="preserve"> </w:t>
      </w:r>
      <w:proofErr w:type="gramStart"/>
      <w:r w:rsidRPr="00090E88">
        <w:rPr>
          <w:rFonts w:ascii="Arial" w:hAnsi="Arial" w:cs="Arial"/>
        </w:rPr>
        <w:t>deadline;</w:t>
      </w:r>
      <w:proofErr w:type="gramEnd"/>
    </w:p>
    <w:p w14:paraId="68286B41" w14:textId="77777777" w:rsidR="008E5F41" w:rsidRPr="00090E88" w:rsidRDefault="008E5F41" w:rsidP="008E5F41">
      <w:pPr>
        <w:pStyle w:val="ListParagraph"/>
        <w:widowControl w:val="0"/>
        <w:numPr>
          <w:ilvl w:val="0"/>
          <w:numId w:val="1"/>
        </w:numPr>
        <w:tabs>
          <w:tab w:val="left" w:pos="1961"/>
          <w:tab w:val="left" w:pos="1962"/>
        </w:tabs>
        <w:autoSpaceDE w:val="0"/>
        <w:autoSpaceDN w:val="0"/>
        <w:spacing w:before="1" w:after="0" w:line="240" w:lineRule="auto"/>
        <w:ind w:right="1081"/>
        <w:contextualSpacing w:val="0"/>
        <w:rPr>
          <w:rFonts w:ascii="Arial" w:hAnsi="Arial" w:cs="Arial"/>
        </w:rPr>
      </w:pPr>
      <w:r w:rsidRPr="00090E88">
        <w:rPr>
          <w:rFonts w:ascii="Arial" w:hAnsi="Arial" w:cs="Arial"/>
        </w:rPr>
        <w:t>propose a set of services which cannot be completed within the contract period / will</w:t>
      </w:r>
      <w:r w:rsidRPr="00090E88">
        <w:rPr>
          <w:rFonts w:ascii="Arial" w:hAnsi="Arial" w:cs="Arial"/>
          <w:spacing w:val="-38"/>
        </w:rPr>
        <w:t xml:space="preserve"> </w:t>
      </w:r>
      <w:r w:rsidRPr="00090E88">
        <w:rPr>
          <w:rFonts w:ascii="Arial" w:hAnsi="Arial" w:cs="Arial"/>
        </w:rPr>
        <w:t>require additional funding to</w:t>
      </w:r>
      <w:r w:rsidRPr="00090E88">
        <w:rPr>
          <w:rFonts w:ascii="Arial" w:hAnsi="Arial" w:cs="Arial"/>
          <w:spacing w:val="-3"/>
        </w:rPr>
        <w:t xml:space="preserve"> </w:t>
      </w:r>
      <w:r w:rsidRPr="00090E88">
        <w:rPr>
          <w:rFonts w:ascii="Arial" w:hAnsi="Arial" w:cs="Arial"/>
        </w:rPr>
        <w:t>implement.</w:t>
      </w:r>
    </w:p>
    <w:p w14:paraId="71A79386" w14:textId="77777777" w:rsidR="008E5F41" w:rsidRPr="00090E88" w:rsidRDefault="008E5F41" w:rsidP="008E5F41">
      <w:pPr>
        <w:pStyle w:val="BodyText"/>
        <w:spacing w:before="1"/>
        <w:rPr>
          <w:rFonts w:ascii="Arial" w:hAnsi="Arial" w:cs="Arial"/>
          <w:sz w:val="22"/>
          <w:szCs w:val="22"/>
        </w:rPr>
      </w:pPr>
    </w:p>
    <w:p w14:paraId="44D35FA2" w14:textId="77777777" w:rsidR="008E5F41" w:rsidRPr="00090E88" w:rsidRDefault="008E5F41" w:rsidP="008E5F41">
      <w:pPr>
        <w:pStyle w:val="Heading4"/>
        <w:ind w:right="847"/>
        <w:rPr>
          <w:rFonts w:ascii="Arial" w:hAnsi="Arial" w:cs="Arial"/>
        </w:rPr>
      </w:pPr>
      <w:r w:rsidRPr="00090E88">
        <w:rPr>
          <w:rFonts w:ascii="Arial" w:hAnsi="Arial" w:cs="Arial"/>
        </w:rPr>
        <w:t>THE RESPONSIVENESS OF A PROPOSAL SHALL BE DETERMINED BASED UPON THE DOCUMENTS SUBMITTED WITH THE PROPOSAL. A NON-RESPONSIVE PROPOSAL WILL NOT BE CONSIDERED.</w:t>
      </w:r>
    </w:p>
    <w:p w14:paraId="7C08AFAD" w14:textId="77777777" w:rsidR="008E5F41" w:rsidRPr="00090E88" w:rsidRDefault="008E5F41" w:rsidP="008E5F41">
      <w:pPr>
        <w:pStyle w:val="BodyText"/>
        <w:spacing w:before="11"/>
        <w:rPr>
          <w:rFonts w:ascii="Arial" w:hAnsi="Arial" w:cs="Arial"/>
          <w:b/>
          <w:sz w:val="22"/>
          <w:szCs w:val="22"/>
        </w:rPr>
      </w:pPr>
    </w:p>
    <w:p w14:paraId="74487A47" w14:textId="77777777" w:rsidR="008E5F41" w:rsidRPr="00090E88" w:rsidRDefault="008E5F41" w:rsidP="008E5F41">
      <w:pPr>
        <w:pStyle w:val="BodyText"/>
        <w:ind w:left="819" w:right="812"/>
        <w:rPr>
          <w:rFonts w:ascii="Arial" w:hAnsi="Arial" w:cs="Arial"/>
          <w:sz w:val="22"/>
          <w:szCs w:val="22"/>
        </w:rPr>
      </w:pPr>
      <w:r w:rsidRPr="00090E88">
        <w:rPr>
          <w:rFonts w:ascii="Arial" w:hAnsi="Arial" w:cs="Arial"/>
          <w:sz w:val="22"/>
          <w:szCs w:val="22"/>
        </w:rPr>
        <w:t>The Coalition may waive minor irregularities in the proposals received where such are merely a matter of form and not substance, and the corrections of such ARE NOT PREJUDICIAL to other respondents.</w:t>
      </w:r>
    </w:p>
    <w:p w14:paraId="1B87EE81" w14:textId="77777777" w:rsidR="008E5F41" w:rsidRPr="00090E88" w:rsidRDefault="008E5F41" w:rsidP="008E5F41">
      <w:pPr>
        <w:spacing w:line="243" w:lineRule="exact"/>
        <w:ind w:left="819"/>
        <w:rPr>
          <w:rFonts w:ascii="Arial" w:hAnsi="Arial" w:cs="Arial"/>
        </w:rPr>
      </w:pPr>
      <w:r w:rsidRPr="00090E88">
        <w:rPr>
          <w:rFonts w:ascii="Arial" w:hAnsi="Arial" w:cs="Arial"/>
        </w:rPr>
        <w:t xml:space="preserve">Variations which are </w:t>
      </w:r>
      <w:r w:rsidRPr="00090E88">
        <w:rPr>
          <w:rFonts w:ascii="Arial" w:hAnsi="Arial" w:cs="Arial"/>
          <w:i/>
        </w:rPr>
        <w:t xml:space="preserve">not minor </w:t>
      </w:r>
      <w:r w:rsidRPr="00090E88">
        <w:rPr>
          <w:rFonts w:ascii="Arial" w:hAnsi="Arial" w:cs="Arial"/>
          <w:b/>
          <w:u w:val="single"/>
        </w:rPr>
        <w:t>will no</w:t>
      </w:r>
      <w:r w:rsidRPr="00090E88">
        <w:rPr>
          <w:rFonts w:ascii="Arial" w:hAnsi="Arial" w:cs="Arial"/>
        </w:rPr>
        <w:t>t be waived.</w:t>
      </w:r>
    </w:p>
    <w:p w14:paraId="48D59651" w14:textId="77777777" w:rsidR="008E5F41" w:rsidRPr="00090E88" w:rsidRDefault="008E5F41" w:rsidP="008E5F41">
      <w:pPr>
        <w:spacing w:line="243" w:lineRule="exact"/>
        <w:rPr>
          <w:rFonts w:ascii="Arial" w:hAnsi="Arial" w:cs="Arial"/>
        </w:rPr>
        <w:sectPr w:rsidR="008E5F41" w:rsidRPr="00090E88" w:rsidSect="00EC5D83">
          <w:pgSz w:w="12240" w:h="15840"/>
          <w:pgMar w:top="1860" w:right="500" w:bottom="1260" w:left="520" w:header="885" w:footer="1068" w:gutter="0"/>
          <w:cols w:space="720"/>
        </w:sectPr>
      </w:pPr>
    </w:p>
    <w:p w14:paraId="44F477E5" w14:textId="77777777" w:rsidR="008E5F41" w:rsidRPr="00090E88" w:rsidRDefault="008E5F41" w:rsidP="008E5F41">
      <w:pPr>
        <w:pStyle w:val="Heading1"/>
        <w:tabs>
          <w:tab w:val="left" w:pos="2961"/>
          <w:tab w:val="left" w:pos="9641"/>
        </w:tabs>
        <w:ind w:left="1"/>
        <w:rPr>
          <w:rFonts w:ascii="Arial" w:hAnsi="Arial" w:cs="Arial"/>
          <w:sz w:val="22"/>
          <w:szCs w:val="22"/>
        </w:rPr>
      </w:pPr>
      <w:r w:rsidRPr="00090E88">
        <w:rPr>
          <w:rFonts w:ascii="Arial" w:hAnsi="Arial" w:cs="Arial"/>
          <w:sz w:val="22"/>
          <w:szCs w:val="22"/>
          <w:shd w:val="clear" w:color="auto" w:fill="C0C0C0"/>
        </w:rPr>
        <w:t xml:space="preserve"> </w:t>
      </w:r>
      <w:r w:rsidRPr="00090E88">
        <w:rPr>
          <w:rFonts w:ascii="Arial" w:hAnsi="Arial" w:cs="Arial"/>
          <w:sz w:val="22"/>
          <w:szCs w:val="22"/>
          <w:shd w:val="clear" w:color="auto" w:fill="C0C0C0"/>
        </w:rPr>
        <w:tab/>
        <w:t>REQUIRED</w:t>
      </w:r>
      <w:r w:rsidRPr="00090E88">
        <w:rPr>
          <w:rFonts w:ascii="Arial" w:hAnsi="Arial" w:cs="Arial"/>
          <w:spacing w:val="-12"/>
          <w:sz w:val="22"/>
          <w:szCs w:val="22"/>
          <w:shd w:val="clear" w:color="auto" w:fill="C0C0C0"/>
        </w:rPr>
        <w:t xml:space="preserve"> </w:t>
      </w:r>
      <w:r w:rsidRPr="00090E88">
        <w:rPr>
          <w:rFonts w:ascii="Arial" w:hAnsi="Arial" w:cs="Arial"/>
          <w:sz w:val="22"/>
          <w:szCs w:val="22"/>
          <w:shd w:val="clear" w:color="auto" w:fill="C0C0C0"/>
        </w:rPr>
        <w:t>ATTACHMENTS</w:t>
      </w:r>
      <w:r w:rsidRPr="00090E88">
        <w:rPr>
          <w:rFonts w:ascii="Arial" w:hAnsi="Arial" w:cs="Arial"/>
          <w:sz w:val="22"/>
          <w:szCs w:val="22"/>
          <w:shd w:val="clear" w:color="auto" w:fill="C0C0C0"/>
        </w:rPr>
        <w:tab/>
      </w:r>
    </w:p>
    <w:p w14:paraId="71A85731" w14:textId="77777777" w:rsidR="008E5F41" w:rsidRPr="00090E88" w:rsidRDefault="008E5F41" w:rsidP="008E5F41">
      <w:pPr>
        <w:pStyle w:val="BodyText"/>
        <w:rPr>
          <w:rFonts w:ascii="Arial" w:hAnsi="Arial" w:cs="Arial"/>
          <w:b/>
          <w:sz w:val="22"/>
          <w:szCs w:val="22"/>
        </w:rPr>
      </w:pPr>
    </w:p>
    <w:p w14:paraId="6225EC2F" w14:textId="77777777" w:rsidR="008E5F41" w:rsidRPr="00090E88" w:rsidRDefault="008E5F41" w:rsidP="008E5F41">
      <w:pPr>
        <w:ind w:left="2386" w:right="2384"/>
        <w:jc w:val="center"/>
        <w:rPr>
          <w:rFonts w:ascii="Arial" w:hAnsi="Arial" w:cs="Arial"/>
          <w:b/>
        </w:rPr>
      </w:pPr>
      <w:r w:rsidRPr="00090E88">
        <w:rPr>
          <w:rFonts w:ascii="Arial" w:hAnsi="Arial" w:cs="Arial"/>
          <w:b/>
          <w:u w:val="thick"/>
        </w:rPr>
        <w:t>ATTACHMENT 1</w:t>
      </w:r>
    </w:p>
    <w:p w14:paraId="63E2AACD" w14:textId="77777777" w:rsidR="008E5F41" w:rsidRPr="00090E88" w:rsidRDefault="008E5F41" w:rsidP="008E5F41">
      <w:pPr>
        <w:pStyle w:val="BodyText"/>
        <w:spacing w:before="9"/>
        <w:rPr>
          <w:rFonts w:ascii="Arial" w:hAnsi="Arial" w:cs="Arial"/>
          <w:b/>
          <w:sz w:val="22"/>
          <w:szCs w:val="22"/>
        </w:rPr>
      </w:pPr>
    </w:p>
    <w:p w14:paraId="09BF719D" w14:textId="77777777" w:rsidR="008E5F41" w:rsidRPr="00090E88" w:rsidRDefault="008E5F41" w:rsidP="008E5F41">
      <w:pPr>
        <w:pStyle w:val="Heading2"/>
        <w:spacing w:before="100"/>
        <w:ind w:left="3226"/>
        <w:rPr>
          <w:rFonts w:ascii="Arial" w:hAnsi="Arial" w:cs="Arial"/>
          <w:sz w:val="22"/>
          <w:szCs w:val="22"/>
        </w:rPr>
      </w:pPr>
      <w:r w:rsidRPr="00090E88">
        <w:rPr>
          <w:rFonts w:ascii="Arial" w:hAnsi="Arial" w:cs="Arial"/>
          <w:sz w:val="22"/>
          <w:szCs w:val="22"/>
        </w:rPr>
        <w:t>STATEMENT OF INSURANCE COVERAGE</w:t>
      </w:r>
    </w:p>
    <w:p w14:paraId="1076402C" w14:textId="77777777" w:rsidR="008E5F41" w:rsidRPr="00090E88" w:rsidRDefault="008E5F41" w:rsidP="008E5F41">
      <w:pPr>
        <w:rPr>
          <w:rFonts w:ascii="Arial" w:hAnsi="Arial" w:cs="Arial"/>
        </w:rPr>
        <w:sectPr w:rsidR="008E5F41" w:rsidRPr="00090E88" w:rsidSect="00EC5D83">
          <w:pgSz w:w="12240" w:h="15840"/>
          <w:pgMar w:top="1860" w:right="500" w:bottom="1260" w:left="520" w:header="885" w:footer="1068" w:gutter="0"/>
          <w:cols w:space="720"/>
        </w:sectPr>
      </w:pPr>
    </w:p>
    <w:p w14:paraId="23888AF0" w14:textId="77777777" w:rsidR="008E5F41" w:rsidRPr="00090E88" w:rsidRDefault="008E5F41" w:rsidP="008E5F41">
      <w:pPr>
        <w:spacing w:before="178"/>
        <w:ind w:left="2386" w:right="2384"/>
        <w:jc w:val="center"/>
        <w:rPr>
          <w:rFonts w:ascii="Arial" w:hAnsi="Arial" w:cs="Arial"/>
          <w:b/>
        </w:rPr>
      </w:pPr>
      <w:r w:rsidRPr="00090E88">
        <w:rPr>
          <w:rFonts w:ascii="Arial" w:hAnsi="Arial" w:cs="Arial"/>
          <w:b/>
          <w:u w:val="thick"/>
        </w:rPr>
        <w:t>ATTACHMENT 2</w:t>
      </w:r>
    </w:p>
    <w:p w14:paraId="4846E072" w14:textId="77777777" w:rsidR="008E5F41" w:rsidRPr="00090E88" w:rsidRDefault="008E5F41" w:rsidP="008E5F41">
      <w:pPr>
        <w:pStyle w:val="BodyText"/>
        <w:spacing w:before="2"/>
        <w:rPr>
          <w:rFonts w:ascii="Arial" w:hAnsi="Arial" w:cs="Arial"/>
          <w:b/>
          <w:sz w:val="22"/>
          <w:szCs w:val="22"/>
        </w:rPr>
      </w:pPr>
    </w:p>
    <w:p w14:paraId="621D4549" w14:textId="77777777" w:rsidR="008E5F41" w:rsidRPr="00090E88" w:rsidRDefault="008E5F41" w:rsidP="008E5F41">
      <w:pPr>
        <w:pStyle w:val="ListParagraph"/>
        <w:numPr>
          <w:ilvl w:val="0"/>
          <w:numId w:val="4"/>
        </w:numPr>
        <w:autoSpaceDE w:val="0"/>
        <w:autoSpaceDN w:val="0"/>
        <w:spacing w:after="240" w:line="240" w:lineRule="auto"/>
        <w:rPr>
          <w:rFonts w:ascii="Arial" w:hAnsi="Arial" w:cs="Arial"/>
          <w:color w:val="000000"/>
        </w:rPr>
      </w:pPr>
      <w:r w:rsidRPr="00090E88">
        <w:rPr>
          <w:rFonts w:ascii="Arial" w:hAnsi="Arial" w:cs="Arial"/>
          <w:b/>
          <w:bCs/>
          <w:color w:val="000000"/>
          <w:u w:val="single"/>
        </w:rPr>
        <w:t xml:space="preserve">Debarment and Suspension Certification (29 CFR Part 95 and 45 CFR Part 74) </w:t>
      </w:r>
    </w:p>
    <w:p w14:paraId="17F7F37D"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b/>
          <w:bCs/>
          <w:color w:val="000000"/>
          <w:u w:val="single"/>
        </w:rPr>
      </w:pPr>
      <w:r w:rsidRPr="00090E88">
        <w:rPr>
          <w:rFonts w:ascii="Arial" w:hAnsi="Arial" w:cs="Arial"/>
          <w:b/>
          <w:bCs/>
          <w:color w:val="000000"/>
          <w:u w:val="single"/>
        </w:rPr>
        <w:t xml:space="preserve">Certification Regarding Lobbying (29 CFR Part 93 and 45 CFR Part 93) </w:t>
      </w:r>
    </w:p>
    <w:p w14:paraId="1E44C074" w14:textId="77777777" w:rsidR="008E5F41" w:rsidRPr="00090E88" w:rsidRDefault="008E5F41" w:rsidP="008E5F41">
      <w:pPr>
        <w:pStyle w:val="ListParagraph"/>
        <w:numPr>
          <w:ilvl w:val="0"/>
          <w:numId w:val="4"/>
        </w:numPr>
        <w:spacing w:after="0" w:line="240" w:lineRule="auto"/>
        <w:jc w:val="both"/>
        <w:rPr>
          <w:rFonts w:ascii="Arial" w:hAnsi="Arial" w:cs="Arial"/>
          <w:b/>
          <w:bCs/>
          <w:u w:val="single"/>
        </w:rPr>
      </w:pPr>
      <w:r w:rsidRPr="00090E88">
        <w:rPr>
          <w:rFonts w:ascii="Arial" w:hAnsi="Arial" w:cs="Arial"/>
          <w:b/>
          <w:bCs/>
          <w:u w:val="single"/>
        </w:rPr>
        <w:t>Drug free Workplace Certification (29 CFR Part 98 and 45 CFR Part 82)</w:t>
      </w:r>
    </w:p>
    <w:p w14:paraId="4E97E4E7"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color w:val="000000"/>
        </w:rPr>
      </w:pPr>
      <w:r w:rsidRPr="00090E88">
        <w:rPr>
          <w:rFonts w:ascii="Arial" w:hAnsi="Arial" w:cs="Arial"/>
          <w:b/>
          <w:bCs/>
          <w:color w:val="000000"/>
          <w:u w:val="single"/>
        </w:rPr>
        <w:t xml:space="preserve">Nondiscrimination &amp; Equal Opportunity Assurance (29 CFR Part 37 and 45 CFR Part 80) </w:t>
      </w:r>
    </w:p>
    <w:p w14:paraId="343545B0"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b/>
          <w:bCs/>
          <w:color w:val="000000"/>
          <w:u w:val="single"/>
        </w:rPr>
      </w:pPr>
      <w:r w:rsidRPr="00090E88">
        <w:rPr>
          <w:rFonts w:ascii="Arial" w:hAnsi="Arial" w:cs="Arial"/>
          <w:b/>
          <w:bCs/>
          <w:color w:val="000000"/>
          <w:u w:val="single"/>
        </w:rPr>
        <w:t xml:space="preserve">Certification Regarding Public Entity Crimes, section 287.133, F.S. </w:t>
      </w:r>
    </w:p>
    <w:p w14:paraId="7ABF4D9F"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b/>
          <w:bCs/>
          <w:color w:val="000000"/>
          <w:u w:val="single"/>
        </w:rPr>
      </w:pPr>
      <w:r w:rsidRPr="00090E88">
        <w:rPr>
          <w:rFonts w:ascii="Arial" w:hAnsi="Arial" w:cs="Arial"/>
          <w:b/>
          <w:bCs/>
          <w:color w:val="000000"/>
          <w:u w:val="single"/>
        </w:rPr>
        <w:t>Conflict of Interest</w:t>
      </w:r>
    </w:p>
    <w:p w14:paraId="1811C10E"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b/>
          <w:bCs/>
          <w:color w:val="000000"/>
          <w:u w:val="single"/>
        </w:rPr>
      </w:pPr>
      <w:r w:rsidRPr="00090E88">
        <w:rPr>
          <w:rFonts w:ascii="Arial" w:hAnsi="Arial" w:cs="Arial"/>
          <w:b/>
          <w:bCs/>
          <w:color w:val="000000"/>
          <w:u w:val="single"/>
        </w:rPr>
        <w:t>Public Records</w:t>
      </w:r>
    </w:p>
    <w:p w14:paraId="7C27E5F6" w14:textId="77777777" w:rsidR="008E5F41" w:rsidRPr="00090E88" w:rsidRDefault="008E5F41" w:rsidP="008E5F41">
      <w:pPr>
        <w:pStyle w:val="ListParagraph"/>
        <w:numPr>
          <w:ilvl w:val="0"/>
          <w:numId w:val="4"/>
        </w:numPr>
        <w:autoSpaceDE w:val="0"/>
        <w:autoSpaceDN w:val="0"/>
        <w:spacing w:after="0" w:line="240" w:lineRule="auto"/>
        <w:rPr>
          <w:rFonts w:ascii="Arial" w:hAnsi="Arial" w:cs="Arial"/>
          <w:b/>
          <w:bCs/>
          <w:color w:val="000000"/>
          <w:u w:val="single"/>
        </w:rPr>
      </w:pPr>
      <w:r w:rsidRPr="00090E88">
        <w:rPr>
          <w:rFonts w:ascii="Arial" w:hAnsi="Arial" w:cs="Arial"/>
          <w:b/>
          <w:bCs/>
          <w:color w:val="000000"/>
          <w:u w:val="single"/>
        </w:rPr>
        <w:t>Terms &amp; Conditions</w:t>
      </w:r>
    </w:p>
    <w:p w14:paraId="21AE1132" w14:textId="77777777" w:rsidR="008E5F41" w:rsidRPr="00090E88" w:rsidRDefault="008E5F41" w:rsidP="008E5F41">
      <w:pPr>
        <w:rPr>
          <w:rFonts w:ascii="Arial" w:hAnsi="Arial" w:cs="Arial"/>
        </w:rPr>
      </w:pPr>
    </w:p>
    <w:p w14:paraId="2DD66456" w14:textId="77777777" w:rsidR="008E5F41" w:rsidRPr="00090E88" w:rsidRDefault="008E5F41" w:rsidP="008E5F41">
      <w:pPr>
        <w:jc w:val="both"/>
        <w:rPr>
          <w:rFonts w:ascii="Arial" w:hAnsi="Arial" w:cs="Arial"/>
          <w:b/>
          <w:bCs/>
        </w:rPr>
      </w:pPr>
    </w:p>
    <w:p w14:paraId="14D4016D" w14:textId="77777777" w:rsidR="008E5F41" w:rsidRPr="00090E88" w:rsidRDefault="008E5F41" w:rsidP="008E5F41">
      <w:pPr>
        <w:jc w:val="both"/>
        <w:rPr>
          <w:rFonts w:ascii="Arial" w:hAnsi="Arial" w:cs="Arial"/>
          <w:b/>
          <w:bCs/>
        </w:rPr>
      </w:pPr>
      <w:r w:rsidRPr="00090E88">
        <w:rPr>
          <w:rFonts w:ascii="Arial" w:hAnsi="Arial" w:cs="Arial"/>
          <w:b/>
          <w:bCs/>
        </w:rPr>
        <w:t xml:space="preserve">A. CERTIFICATION REGARDING DEBARMENT, SUSPENSION, AND OTHER RESPONSIBILITY MATTERS – PRIMARY COVERED TRANSACTION. </w:t>
      </w:r>
    </w:p>
    <w:p w14:paraId="24475F55" w14:textId="77777777" w:rsidR="008E5F41" w:rsidRPr="00090E88" w:rsidRDefault="008E5F41" w:rsidP="008E5F41">
      <w:pPr>
        <w:jc w:val="both"/>
        <w:rPr>
          <w:rFonts w:ascii="Arial" w:hAnsi="Arial" w:cs="Arial"/>
        </w:rPr>
      </w:pPr>
    </w:p>
    <w:p w14:paraId="61210436" w14:textId="77777777" w:rsidR="008E5F41" w:rsidRPr="00090E88" w:rsidRDefault="008E5F41" w:rsidP="008E5F41">
      <w:pPr>
        <w:jc w:val="both"/>
        <w:rPr>
          <w:rFonts w:ascii="Arial" w:hAnsi="Arial" w:cs="Arial"/>
        </w:rPr>
      </w:pPr>
      <w:r w:rsidRPr="00090E88">
        <w:rPr>
          <w:rFonts w:ascii="Arial" w:hAnsi="Arial" w:cs="Arial"/>
        </w:rPr>
        <w:t xml:space="preserve">The undersigned Contractor certifies to the best of its knowledge and belief, that it and its principals: </w:t>
      </w:r>
    </w:p>
    <w:p w14:paraId="4AAB7EA2" w14:textId="77777777" w:rsidR="008E5F41" w:rsidRPr="00090E88" w:rsidRDefault="008E5F41" w:rsidP="008E5F41">
      <w:pPr>
        <w:numPr>
          <w:ilvl w:val="0"/>
          <w:numId w:val="5"/>
        </w:numPr>
        <w:autoSpaceDE w:val="0"/>
        <w:autoSpaceDN w:val="0"/>
        <w:spacing w:after="120" w:line="240" w:lineRule="auto"/>
        <w:ind w:left="547" w:hanging="360"/>
        <w:jc w:val="both"/>
        <w:rPr>
          <w:rFonts w:ascii="Arial" w:hAnsi="Arial" w:cs="Arial"/>
        </w:rPr>
      </w:pPr>
      <w:r w:rsidRPr="00090E88">
        <w:rPr>
          <w:rFonts w:ascii="Arial" w:hAnsi="Arial" w:cs="Arial"/>
        </w:rPr>
        <w:t xml:space="preserve">Are not presently debarred, suspended, proposed for debarment, declared ineligible, or voluntarily excluded from covered transactions by a </w:t>
      </w:r>
      <w:proofErr w:type="gramStart"/>
      <w:r w:rsidRPr="00090E88">
        <w:rPr>
          <w:rFonts w:ascii="Arial" w:hAnsi="Arial" w:cs="Arial"/>
        </w:rPr>
        <w:t>Federal</w:t>
      </w:r>
      <w:proofErr w:type="gramEnd"/>
      <w:r w:rsidRPr="00090E88">
        <w:rPr>
          <w:rFonts w:ascii="Arial" w:hAnsi="Arial" w:cs="Arial"/>
        </w:rPr>
        <w:t xml:space="preserve"> department or agency; verification through </w:t>
      </w:r>
      <w:hyperlink r:id="rId13" w:tgtFrame="_blank" w:history="1">
        <w:r w:rsidRPr="00090E88">
          <w:rPr>
            <w:rStyle w:val="Hyperlink"/>
            <w:rFonts w:ascii="Arial" w:hAnsi="Arial" w:cs="Arial"/>
          </w:rPr>
          <w:t>https://www.sam.gov/</w:t>
        </w:r>
      </w:hyperlink>
    </w:p>
    <w:p w14:paraId="3025DFB9" w14:textId="77777777" w:rsidR="008E5F41" w:rsidRPr="00090E88" w:rsidRDefault="008E5F41" w:rsidP="008E5F41">
      <w:pPr>
        <w:numPr>
          <w:ilvl w:val="0"/>
          <w:numId w:val="5"/>
        </w:numPr>
        <w:autoSpaceDE w:val="0"/>
        <w:autoSpaceDN w:val="0"/>
        <w:spacing w:after="120" w:line="240" w:lineRule="auto"/>
        <w:ind w:left="547" w:hanging="360"/>
        <w:jc w:val="both"/>
        <w:rPr>
          <w:rFonts w:ascii="Arial" w:hAnsi="Arial" w:cs="Arial"/>
        </w:rPr>
      </w:pPr>
      <w:r w:rsidRPr="00090E88">
        <w:rPr>
          <w:rFonts w:ascii="Arial" w:hAnsi="Arial" w:cs="Arial"/>
        </w:rPr>
        <w:t xml:space="preserve">Have not within a three-year period preceding this Agreement been convicted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8049200" w14:textId="77777777" w:rsidR="008E5F41" w:rsidRPr="00090E88" w:rsidRDefault="008E5F41" w:rsidP="008E5F41">
      <w:pPr>
        <w:numPr>
          <w:ilvl w:val="0"/>
          <w:numId w:val="5"/>
        </w:numPr>
        <w:autoSpaceDE w:val="0"/>
        <w:autoSpaceDN w:val="0"/>
        <w:spacing w:after="120" w:line="240" w:lineRule="auto"/>
        <w:ind w:left="547" w:hanging="360"/>
        <w:jc w:val="both"/>
        <w:rPr>
          <w:rFonts w:ascii="Arial" w:hAnsi="Arial" w:cs="Arial"/>
        </w:rPr>
      </w:pPr>
      <w:r w:rsidRPr="00090E88">
        <w:rPr>
          <w:rFonts w:ascii="Arial" w:hAnsi="Arial" w:cs="Arial"/>
        </w:rPr>
        <w:t xml:space="preserve">Are not presently indicted or otherwise criminally or civilly charged by a government entity (Federal, </w:t>
      </w:r>
      <w:proofErr w:type="gramStart"/>
      <w:r w:rsidRPr="00090E88">
        <w:rPr>
          <w:rFonts w:ascii="Arial" w:hAnsi="Arial" w:cs="Arial"/>
        </w:rPr>
        <w:t>State</w:t>
      </w:r>
      <w:proofErr w:type="gramEnd"/>
      <w:r w:rsidRPr="00090E88">
        <w:rPr>
          <w:rFonts w:ascii="Arial" w:hAnsi="Arial" w:cs="Arial"/>
        </w:rPr>
        <w:t xml:space="preserve"> or local) with commission of any of the offenses enumerated in paragraph A.2. of this certification; and/or </w:t>
      </w:r>
    </w:p>
    <w:p w14:paraId="2261E304" w14:textId="77777777" w:rsidR="008E5F41" w:rsidRPr="00090E88" w:rsidRDefault="008E5F41" w:rsidP="008E5F41">
      <w:pPr>
        <w:numPr>
          <w:ilvl w:val="0"/>
          <w:numId w:val="5"/>
        </w:numPr>
        <w:autoSpaceDE w:val="0"/>
        <w:autoSpaceDN w:val="0"/>
        <w:spacing w:after="120" w:line="240" w:lineRule="auto"/>
        <w:ind w:left="547" w:hanging="360"/>
        <w:jc w:val="both"/>
        <w:rPr>
          <w:rFonts w:ascii="Arial" w:hAnsi="Arial" w:cs="Arial"/>
        </w:rPr>
      </w:pPr>
      <w:r w:rsidRPr="00090E88">
        <w:rPr>
          <w:rFonts w:ascii="Arial" w:hAnsi="Arial" w:cs="Arial"/>
        </w:rPr>
        <w:t xml:space="preserve">Have not within a three-year period preceding this application/proposal had one or more public transactions (Federal, State, or local) terminated for cause of default. </w:t>
      </w:r>
    </w:p>
    <w:p w14:paraId="204EE234" w14:textId="77777777" w:rsidR="008E5F41" w:rsidRPr="00090E88" w:rsidRDefault="008E5F41" w:rsidP="008E5F41">
      <w:pPr>
        <w:pStyle w:val="ListParagraph"/>
        <w:numPr>
          <w:ilvl w:val="0"/>
          <w:numId w:val="5"/>
        </w:numPr>
        <w:autoSpaceDE w:val="0"/>
        <w:autoSpaceDN w:val="0"/>
        <w:spacing w:after="120" w:line="240" w:lineRule="auto"/>
        <w:ind w:left="547" w:hanging="367"/>
        <w:jc w:val="both"/>
        <w:rPr>
          <w:rFonts w:ascii="Arial" w:hAnsi="Arial" w:cs="Arial"/>
          <w:color w:val="000000"/>
        </w:rPr>
      </w:pPr>
      <w:r w:rsidRPr="00090E88">
        <w:rPr>
          <w:rFonts w:ascii="Arial" w:hAnsi="Arial" w:cs="Arial"/>
          <w:color w:val="000000"/>
        </w:rPr>
        <w:t xml:space="preserve">Where the Contractor is unable to certify to any of the statements in this certification, </w:t>
      </w:r>
      <w:proofErr w:type="gramStart"/>
      <w:r w:rsidRPr="00090E88">
        <w:rPr>
          <w:rFonts w:ascii="Arial" w:hAnsi="Arial" w:cs="Arial"/>
          <w:color w:val="000000"/>
        </w:rPr>
        <w:t>such  Contractor</w:t>
      </w:r>
      <w:proofErr w:type="gramEnd"/>
      <w:r w:rsidRPr="00090E88">
        <w:rPr>
          <w:rFonts w:ascii="Arial" w:hAnsi="Arial" w:cs="Arial"/>
          <w:color w:val="000000"/>
        </w:rPr>
        <w:t xml:space="preserve"> shall attach an explanation to this Agreement.</w:t>
      </w:r>
    </w:p>
    <w:p w14:paraId="0D489EE3" w14:textId="77777777" w:rsidR="008E5F41" w:rsidRPr="00090E88" w:rsidRDefault="008E5F41" w:rsidP="008E5F41">
      <w:pPr>
        <w:rPr>
          <w:rFonts w:ascii="Arial" w:eastAsia="Calibri" w:hAnsi="Arial" w:cs="Arial"/>
          <w:color w:val="000000"/>
        </w:rPr>
      </w:pPr>
    </w:p>
    <w:p w14:paraId="36043492" w14:textId="77777777" w:rsidR="008E5F41" w:rsidRPr="00090E88" w:rsidRDefault="008E5F41" w:rsidP="008E5F41">
      <w:pPr>
        <w:pStyle w:val="ListParagraph"/>
        <w:spacing w:after="120"/>
        <w:ind w:left="547"/>
        <w:jc w:val="both"/>
        <w:rPr>
          <w:rFonts w:ascii="Arial" w:hAnsi="Arial" w:cs="Arial"/>
          <w:color w:val="000000"/>
        </w:rPr>
      </w:pPr>
    </w:p>
    <w:p w14:paraId="5A61912A" w14:textId="77777777" w:rsidR="008E5F41" w:rsidRPr="00090E88" w:rsidRDefault="008E5F41" w:rsidP="008E5F41">
      <w:pPr>
        <w:jc w:val="both"/>
        <w:rPr>
          <w:rFonts w:ascii="Arial" w:hAnsi="Arial" w:cs="Arial"/>
        </w:rPr>
      </w:pPr>
      <w:r w:rsidRPr="00090E88">
        <w:rPr>
          <w:rFonts w:ascii="Arial" w:hAnsi="Arial" w:cs="Arial"/>
          <w:b/>
          <w:bCs/>
        </w:rPr>
        <w:t xml:space="preserve">B. CERTIFICATION REGARDING LOBBYING </w:t>
      </w:r>
      <w:r w:rsidRPr="00090E88">
        <w:rPr>
          <w:rFonts w:ascii="Arial" w:hAnsi="Arial" w:cs="Arial"/>
        </w:rPr>
        <w:t xml:space="preserve">– Certification for Contracts, Grants, Loans, and Cooperative Agreements.   The undersigned Contractor certifies, to the best of his or her knowledge and belief, that: </w:t>
      </w:r>
    </w:p>
    <w:p w14:paraId="6C0AE713" w14:textId="77777777" w:rsidR="008E5F41" w:rsidRPr="00090E88" w:rsidRDefault="008E5F41" w:rsidP="008E5F41">
      <w:pPr>
        <w:jc w:val="both"/>
        <w:rPr>
          <w:rFonts w:ascii="Arial" w:hAnsi="Arial" w:cs="Arial"/>
        </w:rPr>
      </w:pPr>
    </w:p>
    <w:p w14:paraId="794FB68A" w14:textId="77777777" w:rsidR="008E5F41" w:rsidRPr="00090E88" w:rsidRDefault="008E5F41" w:rsidP="008E5F41">
      <w:pPr>
        <w:pStyle w:val="ListParagraph"/>
        <w:numPr>
          <w:ilvl w:val="0"/>
          <w:numId w:val="6"/>
        </w:numPr>
        <w:autoSpaceDE w:val="0"/>
        <w:autoSpaceDN w:val="0"/>
        <w:spacing w:after="120" w:line="240" w:lineRule="auto"/>
        <w:ind w:left="540"/>
        <w:jc w:val="both"/>
        <w:rPr>
          <w:rFonts w:ascii="Arial" w:hAnsi="Arial" w:cs="Arial"/>
          <w:color w:val="000000"/>
        </w:rPr>
      </w:pPr>
      <w:r w:rsidRPr="00090E88">
        <w:rPr>
          <w:rFonts w:ascii="Arial" w:hAnsi="Arial" w:cs="Arial"/>
          <w:color w:val="000000"/>
        </w:rPr>
        <w:t xml:space="preserve">No Federal appropriated 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21AC90B" w14:textId="77777777" w:rsidR="008E5F41" w:rsidRPr="00090E88" w:rsidRDefault="008E5F41" w:rsidP="008E5F41">
      <w:pPr>
        <w:pStyle w:val="ListParagraph"/>
        <w:spacing w:after="120"/>
        <w:ind w:left="540"/>
        <w:jc w:val="both"/>
        <w:rPr>
          <w:rFonts w:ascii="Arial" w:hAnsi="Arial" w:cs="Arial"/>
          <w:color w:val="000000"/>
        </w:rPr>
      </w:pPr>
    </w:p>
    <w:p w14:paraId="589F56AE" w14:textId="77777777" w:rsidR="008E5F41" w:rsidRPr="00090E88" w:rsidRDefault="008E5F41" w:rsidP="008E5F41">
      <w:pPr>
        <w:pStyle w:val="ListParagraph"/>
        <w:numPr>
          <w:ilvl w:val="0"/>
          <w:numId w:val="6"/>
        </w:numPr>
        <w:autoSpaceDE w:val="0"/>
        <w:autoSpaceDN w:val="0"/>
        <w:spacing w:after="120" w:line="240" w:lineRule="auto"/>
        <w:ind w:left="540"/>
        <w:jc w:val="both"/>
        <w:rPr>
          <w:rFonts w:ascii="Arial" w:hAnsi="Arial" w:cs="Arial"/>
        </w:rPr>
      </w:pPr>
      <w:r w:rsidRPr="00090E88">
        <w:rPr>
          <w:rFonts w:ascii="Arial" w:hAnsi="Arial" w:cs="Arial"/>
        </w:rPr>
        <w:t xml:space="preserve">If any funds other than Federal appropriated funds have been paid or will be paid to any person for influencing or attempting to influence an officer or employee of any agency, a Member of Congress, an officer or employees of Congress, or employee of a Member of Congress in connection with a Federal contract, grant, loan, or cooperative agreement, the undersigned shall also complete and submit Standard Form – LLL, “Disclosure Form to Report Lobbying,” in accordance with its instructions. </w:t>
      </w:r>
    </w:p>
    <w:p w14:paraId="73CD2714" w14:textId="77777777" w:rsidR="008E5F41" w:rsidRPr="00090E88" w:rsidRDefault="008E5F41" w:rsidP="008E5F41">
      <w:pPr>
        <w:pStyle w:val="ListParagraph"/>
        <w:numPr>
          <w:ilvl w:val="0"/>
          <w:numId w:val="6"/>
        </w:numPr>
        <w:autoSpaceDE w:val="0"/>
        <w:autoSpaceDN w:val="0"/>
        <w:spacing w:after="120" w:line="240" w:lineRule="auto"/>
        <w:ind w:left="540"/>
        <w:jc w:val="both"/>
        <w:rPr>
          <w:rFonts w:ascii="Arial" w:hAnsi="Arial" w:cs="Arial"/>
        </w:rPr>
      </w:pPr>
      <w:r w:rsidRPr="00090E88">
        <w:rPr>
          <w:rFonts w:ascii="Arial" w:hAnsi="Arial" w:cs="Arial"/>
        </w:rPr>
        <w:t xml:space="preserve">The undersigned shall require that language of this certification be included in the documents for all subcontracts at all tiers (including subcontracts, sub-grants and contracts under grants, </w:t>
      </w:r>
      <w:proofErr w:type="gramStart"/>
      <w:r w:rsidRPr="00090E88">
        <w:rPr>
          <w:rFonts w:ascii="Arial" w:hAnsi="Arial" w:cs="Arial"/>
        </w:rPr>
        <w:t>loans</w:t>
      </w:r>
      <w:proofErr w:type="gramEnd"/>
      <w:r w:rsidRPr="00090E88">
        <w:rPr>
          <w:rFonts w:ascii="Arial" w:hAnsi="Arial" w:cs="Arial"/>
        </w:rPr>
        <w:t xml:space="preserve"> and cooperative agreements) and that all sub-recipients and contractors shall certify and disclose accordingly. </w:t>
      </w:r>
    </w:p>
    <w:p w14:paraId="20612141" w14:textId="77777777" w:rsidR="008E5F41" w:rsidRPr="00090E88" w:rsidRDefault="008E5F41" w:rsidP="008E5F41">
      <w:pPr>
        <w:pStyle w:val="ListParagraph"/>
        <w:numPr>
          <w:ilvl w:val="0"/>
          <w:numId w:val="6"/>
        </w:numPr>
        <w:autoSpaceDE w:val="0"/>
        <w:autoSpaceDN w:val="0"/>
        <w:spacing w:after="120" w:line="240" w:lineRule="auto"/>
        <w:ind w:left="540"/>
        <w:jc w:val="both"/>
        <w:rPr>
          <w:rFonts w:ascii="Arial" w:hAnsi="Arial" w:cs="Arial"/>
        </w:rPr>
      </w:pPr>
      <w:r w:rsidRPr="00090E88">
        <w:rPr>
          <w:rFonts w:ascii="Arial" w:hAnsi="Arial" w:cs="Arial"/>
        </w:rPr>
        <w:t>This certification is a material representation of fact upon which reliance was placed when this Agreement was made or entered into. Submission of this certification is a prerequisite for making or entering into this Agreement imposed by 31 U.S.C. 1352. Any person who fails to file the required certification shall be subject to a civil penalty of not less than $10,000 and not more than $100,000 for each such failure.</w:t>
      </w:r>
    </w:p>
    <w:p w14:paraId="49457F2C" w14:textId="77777777" w:rsidR="008E5F41" w:rsidRPr="00090E88" w:rsidRDefault="008E5F41" w:rsidP="008E5F41">
      <w:pPr>
        <w:pStyle w:val="ListParagraph"/>
        <w:spacing w:after="120"/>
        <w:ind w:left="540"/>
        <w:jc w:val="both"/>
        <w:rPr>
          <w:rFonts w:ascii="Arial" w:hAnsi="Arial" w:cs="Arial"/>
        </w:rPr>
      </w:pPr>
    </w:p>
    <w:p w14:paraId="0A2C9C8B" w14:textId="77777777" w:rsidR="008E5F41" w:rsidRPr="00090E88" w:rsidRDefault="008E5F41" w:rsidP="008E5F41">
      <w:pPr>
        <w:jc w:val="both"/>
        <w:rPr>
          <w:rFonts w:ascii="Arial" w:hAnsi="Arial" w:cs="Arial"/>
        </w:rPr>
      </w:pPr>
      <w:r w:rsidRPr="00090E88">
        <w:rPr>
          <w:rFonts w:ascii="Arial" w:hAnsi="Arial" w:cs="Arial"/>
          <w:b/>
          <w:bCs/>
        </w:rPr>
        <w:t>C.    CERTIFICATION REGARDING DRUG-FREE WORKPLACE REQUIREMENTS</w:t>
      </w:r>
      <w:r w:rsidRPr="00090E88">
        <w:rPr>
          <w:rFonts w:ascii="Arial" w:hAnsi="Arial" w:cs="Arial"/>
        </w:rPr>
        <w:t>.</w:t>
      </w:r>
    </w:p>
    <w:p w14:paraId="6C7E4700" w14:textId="77777777" w:rsidR="008E5F41" w:rsidRPr="00090E88" w:rsidRDefault="008E5F41" w:rsidP="008E5F41">
      <w:pPr>
        <w:jc w:val="both"/>
        <w:rPr>
          <w:rFonts w:ascii="Arial" w:hAnsi="Arial" w:cs="Arial"/>
        </w:rPr>
      </w:pPr>
    </w:p>
    <w:p w14:paraId="4376C848" w14:textId="77777777" w:rsidR="008E5F41" w:rsidRPr="00090E88" w:rsidRDefault="008E5F41" w:rsidP="008E5F41">
      <w:pPr>
        <w:ind w:left="360"/>
        <w:jc w:val="both"/>
        <w:rPr>
          <w:rFonts w:ascii="Arial" w:hAnsi="Arial" w:cs="Arial"/>
        </w:rPr>
      </w:pPr>
      <w:r w:rsidRPr="00090E88">
        <w:rPr>
          <w:rFonts w:ascii="Arial" w:hAnsi="Arial" w:cs="Arial"/>
        </w:rPr>
        <w:t xml:space="preserve">Pursuant to the Drug-Free Workplace Act of 1988 and its implementing regulations codified at 29 C.F.R. 98, Subpart F. I, the undersigned Contractor, attest and certify that </w:t>
      </w:r>
      <w:proofErr w:type="gramStart"/>
      <w:r w:rsidRPr="00090E88">
        <w:rPr>
          <w:rFonts w:ascii="Arial" w:hAnsi="Arial" w:cs="Arial"/>
        </w:rPr>
        <w:t>the  Contractor</w:t>
      </w:r>
      <w:proofErr w:type="gramEnd"/>
      <w:r w:rsidRPr="00090E88">
        <w:rPr>
          <w:rFonts w:ascii="Arial" w:hAnsi="Arial" w:cs="Arial"/>
        </w:rPr>
        <w:t xml:space="preserve"> will provide a drug-free workplace by the following actions.</w:t>
      </w:r>
    </w:p>
    <w:p w14:paraId="3EEE409B" w14:textId="77777777" w:rsidR="008E5F41" w:rsidRPr="00090E88" w:rsidRDefault="008E5F41" w:rsidP="008E5F41">
      <w:pPr>
        <w:numPr>
          <w:ilvl w:val="3"/>
          <w:numId w:val="7"/>
        </w:numPr>
        <w:tabs>
          <w:tab w:val="clear" w:pos="2880"/>
          <w:tab w:val="num" w:pos="540"/>
        </w:tabs>
        <w:spacing w:after="120" w:line="20" w:lineRule="atLeast"/>
        <w:ind w:left="540"/>
        <w:jc w:val="both"/>
        <w:rPr>
          <w:rFonts w:ascii="Arial" w:hAnsi="Arial" w:cs="Arial"/>
        </w:rPr>
      </w:pPr>
      <w:r w:rsidRPr="00090E88">
        <w:rPr>
          <w:rFonts w:ascii="Arial" w:hAnsi="Arial" w:cs="Arial"/>
        </w:rPr>
        <w:t xml:space="preserve">Publishing a statement notifying employees that the unlawful manufacture, distribution, dispensing, </w:t>
      </w:r>
      <w:proofErr w:type="gramStart"/>
      <w:r w:rsidRPr="00090E88">
        <w:rPr>
          <w:rFonts w:ascii="Arial" w:hAnsi="Arial" w:cs="Arial"/>
        </w:rPr>
        <w:t>possession</w:t>
      </w:r>
      <w:proofErr w:type="gramEnd"/>
      <w:r w:rsidRPr="00090E88">
        <w:rPr>
          <w:rFonts w:ascii="Arial" w:hAnsi="Arial" w:cs="Arial"/>
        </w:rPr>
        <w:t xml:space="preserve"> or use of a controlled substance is prohibited in the Contractor’s workplace and specifying the actions that will be taken against employees for violation of such prohibition.</w:t>
      </w:r>
    </w:p>
    <w:p w14:paraId="55315AF7" w14:textId="77777777" w:rsidR="008E5F41" w:rsidRPr="00090E88" w:rsidRDefault="008E5F41" w:rsidP="008E5F41">
      <w:pPr>
        <w:spacing w:line="20" w:lineRule="atLeast"/>
        <w:ind w:left="540" w:hanging="360"/>
        <w:jc w:val="both"/>
        <w:rPr>
          <w:rFonts w:ascii="Arial" w:hAnsi="Arial" w:cs="Arial"/>
        </w:rPr>
      </w:pPr>
      <w:r w:rsidRPr="00090E88">
        <w:rPr>
          <w:rFonts w:ascii="Arial" w:hAnsi="Arial" w:cs="Arial"/>
        </w:rPr>
        <w:t xml:space="preserve">2.   Establishing an ongoing drug-free awareness program to inform employees concerning: </w:t>
      </w:r>
    </w:p>
    <w:p w14:paraId="617B9BB5"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a.   The dangers of drug abuse in the workplace.</w:t>
      </w:r>
    </w:p>
    <w:p w14:paraId="5E1150C2"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b.   The policy of maintaining a drug-free workplace.</w:t>
      </w:r>
    </w:p>
    <w:p w14:paraId="595412CB"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 xml:space="preserve">c.    Any available drug counseling, </w:t>
      </w:r>
      <w:proofErr w:type="gramStart"/>
      <w:r w:rsidRPr="00090E88">
        <w:rPr>
          <w:rFonts w:ascii="Arial" w:hAnsi="Arial" w:cs="Arial"/>
        </w:rPr>
        <w:t>rehabilitation</w:t>
      </w:r>
      <w:proofErr w:type="gramEnd"/>
      <w:r w:rsidRPr="00090E88">
        <w:rPr>
          <w:rFonts w:ascii="Arial" w:hAnsi="Arial" w:cs="Arial"/>
        </w:rPr>
        <w:t xml:space="preserve"> and employee assistance programs.</w:t>
      </w:r>
    </w:p>
    <w:p w14:paraId="0961DA4E"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d.   The penalties that may be imposed upon employees for drug abuse violations occurring in the workplace.</w:t>
      </w:r>
    </w:p>
    <w:p w14:paraId="0A008CAD" w14:textId="77777777" w:rsidR="008E5F41" w:rsidRPr="00090E88" w:rsidRDefault="008E5F41" w:rsidP="008E5F41">
      <w:pPr>
        <w:spacing w:line="20" w:lineRule="atLeast"/>
        <w:ind w:left="540" w:hanging="360"/>
        <w:jc w:val="both"/>
        <w:rPr>
          <w:rFonts w:ascii="Arial" w:hAnsi="Arial" w:cs="Arial"/>
        </w:rPr>
      </w:pPr>
      <w:r w:rsidRPr="00090E88">
        <w:rPr>
          <w:rFonts w:ascii="Arial" w:hAnsi="Arial" w:cs="Arial"/>
        </w:rPr>
        <w:t xml:space="preserve">3.   Making it a requirement that each employee </w:t>
      </w:r>
      <w:proofErr w:type="gramStart"/>
      <w:r w:rsidRPr="00090E88">
        <w:rPr>
          <w:rFonts w:ascii="Arial" w:hAnsi="Arial" w:cs="Arial"/>
        </w:rPr>
        <w:t>to be engaged</w:t>
      </w:r>
      <w:proofErr w:type="gramEnd"/>
      <w:r w:rsidRPr="00090E88">
        <w:rPr>
          <w:rFonts w:ascii="Arial" w:hAnsi="Arial" w:cs="Arial"/>
        </w:rPr>
        <w:t xml:space="preserve"> in the performance of the resulting contract be given a copy of the statement required by paragraph C.1 of this certification.</w:t>
      </w:r>
    </w:p>
    <w:p w14:paraId="52216E03" w14:textId="77777777" w:rsidR="008E5F41" w:rsidRPr="00090E88" w:rsidRDefault="008E5F41" w:rsidP="008E5F41">
      <w:pPr>
        <w:spacing w:line="20" w:lineRule="atLeast"/>
        <w:ind w:left="540" w:hanging="360"/>
        <w:jc w:val="both"/>
        <w:rPr>
          <w:rFonts w:ascii="Arial" w:hAnsi="Arial" w:cs="Arial"/>
        </w:rPr>
      </w:pPr>
      <w:r w:rsidRPr="00090E88">
        <w:rPr>
          <w:rFonts w:ascii="Arial" w:hAnsi="Arial" w:cs="Arial"/>
        </w:rPr>
        <w:t xml:space="preserve">4.   Notifying the employee in the statement required by paragraph C.1 of this certification that, as a condition of employment under the contract, the employee will: </w:t>
      </w:r>
    </w:p>
    <w:p w14:paraId="67864686"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a.   Abide by the terms of the statement.</w:t>
      </w:r>
    </w:p>
    <w:p w14:paraId="254C6FED" w14:textId="77777777" w:rsidR="008E5F41" w:rsidRPr="00090E88" w:rsidRDefault="008E5F41" w:rsidP="008E5F41">
      <w:pPr>
        <w:spacing w:line="20" w:lineRule="atLeast"/>
        <w:ind w:left="1440" w:hanging="360"/>
        <w:jc w:val="both"/>
        <w:rPr>
          <w:rFonts w:ascii="Arial" w:hAnsi="Arial" w:cs="Arial"/>
        </w:rPr>
      </w:pPr>
      <w:r w:rsidRPr="00090E88">
        <w:rPr>
          <w:rFonts w:ascii="Arial" w:hAnsi="Arial" w:cs="Arial"/>
        </w:rPr>
        <w:t xml:space="preserve">b.   Notify the employer in writing of his or her conviction for a violation of a criminal drug statute occurring in the workplace no later than five (5) calendar days after such conviction.            </w:t>
      </w:r>
    </w:p>
    <w:p w14:paraId="006EAA7F" w14:textId="77777777" w:rsidR="008E5F41" w:rsidRPr="00090E88" w:rsidRDefault="008E5F41" w:rsidP="008E5F41">
      <w:pPr>
        <w:pStyle w:val="BodyTextIndent"/>
        <w:spacing w:line="20" w:lineRule="atLeast"/>
        <w:ind w:left="540" w:hanging="360"/>
        <w:jc w:val="both"/>
        <w:rPr>
          <w:rFonts w:ascii="Arial" w:hAnsi="Arial" w:cs="Arial"/>
        </w:rPr>
      </w:pPr>
      <w:r w:rsidRPr="00090E88">
        <w:rPr>
          <w:rFonts w:ascii="Arial" w:hAnsi="Arial" w:cs="Arial"/>
        </w:rPr>
        <w:t xml:space="preserve">5.   Notifying the Coalition in writing ten (10) calendar days after receiving notice under subparagraph 4.b. from an employee or otherwise receiving actual notice of such conviction.  Provide such notice of convicted employees, including position title, to every Contract officer on whose Contract activity the convicted employee was working.  The notice shall include the identification number(s) of each affected Contract. </w:t>
      </w:r>
    </w:p>
    <w:p w14:paraId="308F83FC" w14:textId="77777777" w:rsidR="008E5F41" w:rsidRPr="00090E88" w:rsidRDefault="008E5F41" w:rsidP="008E5F41">
      <w:pPr>
        <w:ind w:left="540" w:hanging="360"/>
        <w:jc w:val="both"/>
        <w:rPr>
          <w:rFonts w:ascii="Arial" w:hAnsi="Arial" w:cs="Arial"/>
        </w:rPr>
      </w:pPr>
      <w:r w:rsidRPr="00090E88">
        <w:rPr>
          <w:rFonts w:ascii="Arial" w:hAnsi="Arial" w:cs="Arial"/>
        </w:rPr>
        <w:t>6.   Taking one of the following actions, within thirty (30) calendar days of receiving notice under subparagraph 4.b., with respect to any employee who is so convicted.</w:t>
      </w:r>
    </w:p>
    <w:p w14:paraId="0CC716B8" w14:textId="77777777" w:rsidR="008E5F41" w:rsidRPr="00090E88" w:rsidRDefault="008E5F41" w:rsidP="008E5F41">
      <w:pPr>
        <w:ind w:left="1080" w:hanging="360"/>
        <w:jc w:val="both"/>
        <w:rPr>
          <w:rFonts w:ascii="Arial" w:hAnsi="Arial" w:cs="Arial"/>
        </w:rPr>
      </w:pPr>
      <w:r w:rsidRPr="00090E88">
        <w:rPr>
          <w:rFonts w:ascii="Arial" w:hAnsi="Arial" w:cs="Arial"/>
        </w:rPr>
        <w:t>a.   Taking appropriate personnel action against such an employee, up to and including termination, consistent with the requirements of the Rehabilitation Act of 1973 as amended.</w:t>
      </w:r>
    </w:p>
    <w:p w14:paraId="4CBF4A5A" w14:textId="77777777" w:rsidR="008E5F41" w:rsidRPr="00090E88" w:rsidRDefault="008E5F41" w:rsidP="008E5F41">
      <w:pPr>
        <w:ind w:left="1080" w:hanging="360"/>
        <w:jc w:val="both"/>
        <w:rPr>
          <w:rFonts w:ascii="Arial" w:hAnsi="Arial" w:cs="Arial"/>
        </w:rPr>
      </w:pPr>
      <w:r w:rsidRPr="00090E88">
        <w:rPr>
          <w:rFonts w:ascii="Arial" w:hAnsi="Arial" w:cs="Arial"/>
        </w:rPr>
        <w:t xml:space="preserve">b.   Requiring such employee to participate satisfactorily in a drug abuse assistance or rehabilitation program approved for such purposes by a Federal, </w:t>
      </w:r>
      <w:proofErr w:type="gramStart"/>
      <w:r w:rsidRPr="00090E88">
        <w:rPr>
          <w:rFonts w:ascii="Arial" w:hAnsi="Arial" w:cs="Arial"/>
        </w:rPr>
        <w:t>State</w:t>
      </w:r>
      <w:proofErr w:type="gramEnd"/>
      <w:r w:rsidRPr="00090E88">
        <w:rPr>
          <w:rFonts w:ascii="Arial" w:hAnsi="Arial" w:cs="Arial"/>
        </w:rPr>
        <w:t xml:space="preserve"> or local, health, law enforcement, or other appropriate agency.</w:t>
      </w:r>
    </w:p>
    <w:p w14:paraId="6194350C" w14:textId="77777777" w:rsidR="008E5F41" w:rsidRPr="00090E88" w:rsidRDefault="008E5F41" w:rsidP="008E5F41">
      <w:pPr>
        <w:ind w:left="540" w:hanging="360"/>
        <w:jc w:val="both"/>
        <w:rPr>
          <w:rFonts w:ascii="Arial" w:hAnsi="Arial" w:cs="Arial"/>
        </w:rPr>
      </w:pPr>
      <w:r w:rsidRPr="00090E88">
        <w:rPr>
          <w:rFonts w:ascii="Arial" w:hAnsi="Arial" w:cs="Arial"/>
        </w:rPr>
        <w:t>7.   Making a good faith effort to continue to maintain a drug-free workplace through implementation of this   entire certification.</w:t>
      </w:r>
    </w:p>
    <w:p w14:paraId="0DC4077F" w14:textId="77777777" w:rsidR="008E5F41" w:rsidRPr="00090E88" w:rsidRDefault="008E5F41" w:rsidP="008E5F41">
      <w:pPr>
        <w:ind w:left="360"/>
        <w:jc w:val="both"/>
        <w:rPr>
          <w:rFonts w:ascii="Arial" w:hAnsi="Arial" w:cs="Arial"/>
        </w:rPr>
      </w:pPr>
      <w:r w:rsidRPr="00090E88">
        <w:rPr>
          <w:rFonts w:ascii="Arial" w:hAnsi="Arial" w:cs="Arial"/>
        </w:rPr>
        <w:t xml:space="preserve">The workplace could be a </w:t>
      </w:r>
      <w:proofErr w:type="gramStart"/>
      <w:r w:rsidRPr="00090E88">
        <w:rPr>
          <w:rFonts w:ascii="Arial" w:hAnsi="Arial" w:cs="Arial"/>
        </w:rPr>
        <w:t>child care</w:t>
      </w:r>
      <w:proofErr w:type="gramEnd"/>
      <w:r w:rsidRPr="00090E88">
        <w:rPr>
          <w:rFonts w:ascii="Arial" w:hAnsi="Arial" w:cs="Arial"/>
        </w:rPr>
        <w:t xml:space="preserve"> center, a family child care home, a training facility or the Coalition offices. </w:t>
      </w:r>
    </w:p>
    <w:p w14:paraId="34604976" w14:textId="77777777" w:rsidR="008E5F41" w:rsidRPr="00090E88" w:rsidRDefault="008E5F41" w:rsidP="008E5F41">
      <w:pPr>
        <w:spacing w:after="240"/>
        <w:ind w:left="360"/>
        <w:jc w:val="both"/>
        <w:rPr>
          <w:rFonts w:ascii="Arial" w:hAnsi="Arial" w:cs="Arial"/>
        </w:rPr>
      </w:pPr>
    </w:p>
    <w:p w14:paraId="6CEF01CA" w14:textId="77777777" w:rsidR="008E5F41" w:rsidRPr="00090E88" w:rsidRDefault="008E5F41" w:rsidP="008E5F41">
      <w:pPr>
        <w:rPr>
          <w:rFonts w:ascii="Arial" w:hAnsi="Arial" w:cs="Arial"/>
        </w:rPr>
      </w:pPr>
      <w:r w:rsidRPr="00090E88">
        <w:rPr>
          <w:rFonts w:ascii="Arial" w:hAnsi="Arial" w:cs="Arial"/>
          <w:b/>
          <w:bCs/>
        </w:rPr>
        <w:t xml:space="preserve">D.  </w:t>
      </w:r>
      <w:proofErr w:type="gramStart"/>
      <w:r w:rsidRPr="00090E88">
        <w:rPr>
          <w:rFonts w:ascii="Arial" w:hAnsi="Arial" w:cs="Arial"/>
          <w:b/>
          <w:bCs/>
        </w:rPr>
        <w:t>NON DISCRIMINATION</w:t>
      </w:r>
      <w:proofErr w:type="gramEnd"/>
      <w:r w:rsidRPr="00090E88">
        <w:rPr>
          <w:rFonts w:ascii="Arial" w:hAnsi="Arial" w:cs="Arial"/>
          <w:b/>
          <w:bCs/>
        </w:rPr>
        <w:t xml:space="preserve"> &amp; EQUAL OPPORTUNITY (29 C.F.R. PART 37 AND 45 C.F.R. PART 80). </w:t>
      </w:r>
    </w:p>
    <w:p w14:paraId="28249EFE" w14:textId="77777777" w:rsidR="008E5F41" w:rsidRPr="00090E88" w:rsidRDefault="008E5F41" w:rsidP="008E5F41">
      <w:pPr>
        <w:jc w:val="both"/>
        <w:rPr>
          <w:rFonts w:ascii="Arial" w:hAnsi="Arial" w:cs="Arial"/>
        </w:rPr>
      </w:pPr>
      <w:r w:rsidRPr="00090E88">
        <w:rPr>
          <w:rFonts w:ascii="Arial" w:hAnsi="Arial" w:cs="Arial"/>
        </w:rPr>
        <w:t xml:space="preserve">As a condition of the Agreement, the Contractor assures that it will comply fully with the nondiscrimination and equal opportunity provisions of the following laws: </w:t>
      </w:r>
    </w:p>
    <w:p w14:paraId="1FF42C73" w14:textId="77777777" w:rsidR="008E5F41" w:rsidRPr="00090E88" w:rsidRDefault="008E5F41" w:rsidP="008E5F41">
      <w:pPr>
        <w:pStyle w:val="ListParagraph"/>
        <w:numPr>
          <w:ilvl w:val="0"/>
          <w:numId w:val="8"/>
        </w:numPr>
        <w:autoSpaceDE w:val="0"/>
        <w:autoSpaceDN w:val="0"/>
        <w:spacing w:after="120" w:line="240" w:lineRule="auto"/>
        <w:ind w:left="547"/>
        <w:jc w:val="both"/>
        <w:rPr>
          <w:rFonts w:ascii="Arial" w:hAnsi="Arial" w:cs="Arial"/>
        </w:rPr>
      </w:pPr>
      <w:r w:rsidRPr="00090E88">
        <w:rPr>
          <w:rFonts w:ascii="Arial" w:hAnsi="Arial" w:cs="Arial"/>
        </w:rPr>
        <w:t xml:space="preserve">Section 188 of the Workforce Investment Act of 1998 (WIA), (Pub. L. 105-220),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I-financially assisted program or activity; </w:t>
      </w:r>
    </w:p>
    <w:p w14:paraId="7559F7C3" w14:textId="77777777" w:rsidR="008E5F41" w:rsidRPr="00090E88" w:rsidRDefault="008E5F41" w:rsidP="008E5F41">
      <w:pPr>
        <w:pStyle w:val="ListParagraph"/>
        <w:numPr>
          <w:ilvl w:val="0"/>
          <w:numId w:val="8"/>
        </w:numPr>
        <w:autoSpaceDE w:val="0"/>
        <w:autoSpaceDN w:val="0"/>
        <w:spacing w:after="120" w:line="240" w:lineRule="auto"/>
        <w:ind w:left="547"/>
        <w:jc w:val="both"/>
        <w:rPr>
          <w:rFonts w:ascii="Arial" w:hAnsi="Arial" w:cs="Arial"/>
        </w:rPr>
      </w:pPr>
      <w:r w:rsidRPr="00090E88">
        <w:rPr>
          <w:rFonts w:ascii="Arial" w:hAnsi="Arial" w:cs="Arial"/>
        </w:rPr>
        <w:t xml:space="preserve">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from the Department. </w:t>
      </w:r>
    </w:p>
    <w:p w14:paraId="1782F8B1" w14:textId="77777777" w:rsidR="008E5F41" w:rsidRPr="00090E88" w:rsidRDefault="008E5F41" w:rsidP="008E5F41">
      <w:pPr>
        <w:pStyle w:val="ListParagraph"/>
        <w:numPr>
          <w:ilvl w:val="0"/>
          <w:numId w:val="8"/>
        </w:numPr>
        <w:autoSpaceDE w:val="0"/>
        <w:autoSpaceDN w:val="0"/>
        <w:spacing w:after="120" w:line="240" w:lineRule="auto"/>
        <w:ind w:left="547"/>
        <w:jc w:val="both"/>
        <w:rPr>
          <w:rFonts w:ascii="Arial" w:hAnsi="Arial" w:cs="Arial"/>
        </w:rPr>
      </w:pPr>
      <w:r w:rsidRPr="00090E88">
        <w:rPr>
          <w:rFonts w:ascii="Arial" w:hAnsi="Arial" w:cs="Arial"/>
        </w:rPr>
        <w:t xml:space="preserve">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 handicap, be excluded from participation in, be denied the benefits of, or be subjected to discrimination under any program or activity for which the Applicant receives Federal financial assistance from the Department. </w:t>
      </w:r>
    </w:p>
    <w:p w14:paraId="168B53BA" w14:textId="77777777" w:rsidR="008E5F41" w:rsidRPr="00090E88" w:rsidRDefault="008E5F41" w:rsidP="008E5F41">
      <w:pPr>
        <w:pStyle w:val="ListParagraph"/>
        <w:numPr>
          <w:ilvl w:val="0"/>
          <w:numId w:val="9"/>
        </w:numPr>
        <w:autoSpaceDE w:val="0"/>
        <w:autoSpaceDN w:val="0"/>
        <w:spacing w:after="120" w:line="240" w:lineRule="auto"/>
        <w:ind w:left="547" w:hanging="360"/>
        <w:jc w:val="both"/>
        <w:rPr>
          <w:rFonts w:ascii="Arial" w:hAnsi="Arial" w:cs="Arial"/>
        </w:rPr>
      </w:pPr>
      <w:r w:rsidRPr="00090E88">
        <w:rPr>
          <w:rFonts w:ascii="Arial" w:hAnsi="Arial" w:cs="Arial"/>
        </w:rPr>
        <w:t xml:space="preserve">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Applicant receives Federal financial assistance from the Department. </w:t>
      </w:r>
    </w:p>
    <w:p w14:paraId="7A17CD99" w14:textId="77777777" w:rsidR="008E5F41" w:rsidRPr="00090E88" w:rsidRDefault="008E5F41" w:rsidP="008E5F41">
      <w:pPr>
        <w:pStyle w:val="ListParagraph"/>
        <w:numPr>
          <w:ilvl w:val="0"/>
          <w:numId w:val="9"/>
        </w:numPr>
        <w:autoSpaceDE w:val="0"/>
        <w:autoSpaceDN w:val="0"/>
        <w:spacing w:after="0" w:line="240" w:lineRule="auto"/>
        <w:ind w:left="547" w:hanging="360"/>
        <w:jc w:val="both"/>
        <w:rPr>
          <w:rFonts w:ascii="Arial" w:hAnsi="Arial" w:cs="Arial"/>
        </w:rPr>
      </w:pPr>
      <w:r w:rsidRPr="00090E88">
        <w:rPr>
          <w:rFonts w:ascii="Arial" w:hAnsi="Arial" w:cs="Arial"/>
        </w:rPr>
        <w:t xml:space="preserve">Title IX of the Educational Amendments of 1972 (Pub. L. 92-318), as amended, and all requirements imposed by or pursuant to the Regulation of the Department of Health and Human Services (45 C.F. R. Part 86), to the end that, in accordance with Title IX and the Regulation, no person in the United States shall, on the basis of sex, be excluded from participation in, be denied the benefits of, or be otherwise subjected to discrimination under any education program or activity for which the Applicant receives Federal financial assistance from the Department. </w:t>
      </w:r>
    </w:p>
    <w:p w14:paraId="7E376E46" w14:textId="77777777" w:rsidR="008E5F41" w:rsidRPr="00090E88" w:rsidRDefault="008E5F41" w:rsidP="008E5F41">
      <w:pPr>
        <w:pStyle w:val="ListParagraph"/>
        <w:numPr>
          <w:ilvl w:val="0"/>
          <w:numId w:val="9"/>
        </w:numPr>
        <w:autoSpaceDE w:val="0"/>
        <w:autoSpaceDN w:val="0"/>
        <w:spacing w:after="0" w:line="240" w:lineRule="auto"/>
        <w:ind w:left="540" w:hanging="360"/>
        <w:jc w:val="both"/>
        <w:rPr>
          <w:rFonts w:ascii="Arial" w:hAnsi="Arial" w:cs="Arial"/>
        </w:rPr>
      </w:pPr>
      <w:r w:rsidRPr="00090E88">
        <w:rPr>
          <w:rFonts w:ascii="Arial" w:hAnsi="Arial" w:cs="Arial"/>
        </w:rPr>
        <w:t xml:space="preserve">The American with Disabilities Act of 1990 (Pub. L. 101-336), prohibits discrimination in all employment practices, including, job application procedures, hiring, firing, advancement, compensation, training, and other terms, conditions, and privileges of employment. It applies to recruitment, advertising, tenure, layoff, leave, fringe benefits, and all other employment-related activities, </w:t>
      </w:r>
      <w:proofErr w:type="gramStart"/>
      <w:r w:rsidRPr="00090E88">
        <w:rPr>
          <w:rFonts w:ascii="Arial" w:hAnsi="Arial" w:cs="Arial"/>
        </w:rPr>
        <w:t>and;</w:t>
      </w:r>
      <w:proofErr w:type="gramEnd"/>
      <w:r w:rsidRPr="00090E88">
        <w:rPr>
          <w:rFonts w:ascii="Arial" w:hAnsi="Arial" w:cs="Arial"/>
        </w:rPr>
        <w:t xml:space="preserve"> </w:t>
      </w:r>
    </w:p>
    <w:p w14:paraId="2F8E71D6" w14:textId="77777777" w:rsidR="008E5F41" w:rsidRPr="00090E88" w:rsidRDefault="008E5F41" w:rsidP="008E5F41">
      <w:pPr>
        <w:pStyle w:val="ListParagraph"/>
        <w:numPr>
          <w:ilvl w:val="0"/>
          <w:numId w:val="9"/>
        </w:numPr>
        <w:autoSpaceDE w:val="0"/>
        <w:autoSpaceDN w:val="0"/>
        <w:spacing w:after="0" w:line="240" w:lineRule="auto"/>
        <w:ind w:left="540" w:hanging="360"/>
        <w:jc w:val="both"/>
        <w:rPr>
          <w:rFonts w:ascii="Arial" w:hAnsi="Arial" w:cs="Arial"/>
        </w:rPr>
      </w:pPr>
      <w:r w:rsidRPr="00090E88">
        <w:rPr>
          <w:rFonts w:ascii="Arial" w:hAnsi="Arial" w:cs="Arial"/>
        </w:rPr>
        <w:t xml:space="preserve">The Contractor also </w:t>
      </w:r>
      <w:proofErr w:type="gramStart"/>
      <w:r w:rsidRPr="00090E88">
        <w:rPr>
          <w:rFonts w:ascii="Arial" w:hAnsi="Arial" w:cs="Arial"/>
        </w:rPr>
        <w:t>assures</w:t>
      </w:r>
      <w:proofErr w:type="gramEnd"/>
      <w:r w:rsidRPr="00090E88">
        <w:rPr>
          <w:rFonts w:ascii="Arial" w:hAnsi="Arial" w:cs="Arial"/>
        </w:rPr>
        <w:t xml:space="preserve"> that it will comply with 29 C.F.R. part 37 and all other regulations implementing the laws listed above. This assurance applies to the Contractor’s operation of the WIA Title I – financially assisted program or activity, and to all agreements the Contractor makes to carry out the WIA Title I – financially assisted program or activity. The Contractor understands that the AWI and the United States has the right to seek judicial enforcement of the assurance. </w:t>
      </w:r>
    </w:p>
    <w:p w14:paraId="06B1E2B5" w14:textId="77777777" w:rsidR="008E5F41" w:rsidRPr="00090E88" w:rsidRDefault="008E5F41" w:rsidP="008E5F41">
      <w:pPr>
        <w:jc w:val="both"/>
        <w:rPr>
          <w:rFonts w:ascii="Arial" w:hAnsi="Arial" w:cs="Arial"/>
        </w:rPr>
      </w:pPr>
      <w:r w:rsidRPr="00090E88">
        <w:rPr>
          <w:rFonts w:ascii="Arial" w:hAnsi="Arial" w:cs="Arial"/>
          <w:b/>
          <w:bCs/>
        </w:rPr>
        <w:t xml:space="preserve">E. CERTIFICATION REGARDING PUBLIC ENTITY CRIMES, SECTION 287.133, F.S. </w:t>
      </w:r>
    </w:p>
    <w:p w14:paraId="7152E390" w14:textId="77777777" w:rsidR="008E5F41" w:rsidRPr="00090E88" w:rsidRDefault="008E5F41" w:rsidP="008E5F41">
      <w:pPr>
        <w:spacing w:after="120"/>
        <w:jc w:val="both"/>
        <w:rPr>
          <w:rFonts w:ascii="Arial" w:hAnsi="Arial" w:cs="Arial"/>
        </w:rPr>
      </w:pPr>
      <w:r w:rsidRPr="00090E88">
        <w:rPr>
          <w:rFonts w:ascii="Arial" w:hAnsi="Arial" w:cs="Arial"/>
        </w:rPr>
        <w:t xml:space="preserve">The  Contractor hereby certifies, through the duly appointed undersigned representative, that  neither it, nor any person or affiliate of the  Contractor, has been convicted of a Public Entity Crime as defined in section 287.133, Florida Statutes, nor placed on the convicted vendor list, suspended vendor list, or discriminatory vendor list all of which are located at </w:t>
      </w:r>
      <w:hyperlink r:id="rId14" w:history="1">
        <w:r w:rsidRPr="00090E88">
          <w:rPr>
            <w:rStyle w:val="Hyperlink"/>
            <w:rFonts w:ascii="Arial" w:hAnsi="Arial" w:cs="Arial"/>
          </w:rPr>
          <w:t>http://dms.myflorida.com/business_operations/state_purchasing/vendor_information/convicted_suspended_discriminatory_complaints_vendor_lists/convicted_vendor_list</w:t>
        </w:r>
      </w:hyperlink>
      <w:r w:rsidRPr="00090E88">
        <w:rPr>
          <w:rFonts w:ascii="Arial" w:hAnsi="Arial" w:cs="Arial"/>
        </w:rPr>
        <w:t xml:space="preserve">.  </w:t>
      </w:r>
    </w:p>
    <w:p w14:paraId="13F0F2CB" w14:textId="77777777" w:rsidR="008E5F41" w:rsidRPr="00090E88" w:rsidRDefault="008E5F41" w:rsidP="008E5F41">
      <w:pPr>
        <w:jc w:val="both"/>
        <w:rPr>
          <w:rFonts w:ascii="Arial" w:hAnsi="Arial" w:cs="Arial"/>
          <w:b/>
          <w:i/>
        </w:rPr>
      </w:pPr>
      <w:r w:rsidRPr="00090E88">
        <w:rPr>
          <w:rFonts w:ascii="Arial" w:hAnsi="Arial" w:cs="Arial"/>
          <w:b/>
          <w:i/>
        </w:rPr>
        <w:t xml:space="preserve">The Contractor understands and agrees that it is required to inform the Coalition immediately upon any change of circumstances regarding this status. </w:t>
      </w:r>
    </w:p>
    <w:p w14:paraId="1D9F0361" w14:textId="77777777" w:rsidR="008E5F41" w:rsidRPr="00090E88" w:rsidRDefault="008E5F41" w:rsidP="008E5F41">
      <w:pPr>
        <w:spacing w:after="240"/>
        <w:jc w:val="both"/>
        <w:rPr>
          <w:rFonts w:ascii="Arial" w:hAnsi="Arial" w:cs="Arial"/>
          <w:b/>
        </w:rPr>
      </w:pPr>
    </w:p>
    <w:p w14:paraId="78516B77" w14:textId="77777777" w:rsidR="008E5F41" w:rsidRPr="00090E88" w:rsidRDefault="008E5F41" w:rsidP="008E5F41">
      <w:pPr>
        <w:spacing w:after="240"/>
        <w:jc w:val="both"/>
        <w:rPr>
          <w:rFonts w:ascii="Arial" w:hAnsi="Arial" w:cs="Arial"/>
        </w:rPr>
      </w:pPr>
      <w:r w:rsidRPr="00090E88">
        <w:rPr>
          <w:rFonts w:ascii="Arial" w:hAnsi="Arial" w:cs="Arial"/>
          <w:b/>
        </w:rPr>
        <w:t>F. CONFLICT OF INTEREST</w:t>
      </w:r>
    </w:p>
    <w:p w14:paraId="66949C27" w14:textId="77777777" w:rsidR="008E5F41" w:rsidRPr="00090E88" w:rsidRDefault="008E5F41" w:rsidP="008E5F41">
      <w:pPr>
        <w:spacing w:after="240"/>
        <w:jc w:val="both"/>
        <w:rPr>
          <w:rFonts w:ascii="Arial" w:hAnsi="Arial" w:cs="Arial"/>
        </w:rPr>
      </w:pPr>
      <w:r w:rsidRPr="00090E88">
        <w:rPr>
          <w:rFonts w:ascii="Arial" w:hAnsi="Arial" w:cs="Arial"/>
        </w:rPr>
        <w:t xml:space="preserve">The Contractor represents that the execution of this Contract does not violate the Coalition’s Conflict of Interest and State of Florida Code of Ethics, Section 112.311, F.S.  The Contractor agrees to abide by and be governed by these </w:t>
      </w:r>
      <w:proofErr w:type="gramStart"/>
      <w:r w:rsidRPr="00090E88">
        <w:rPr>
          <w:rFonts w:ascii="Arial" w:hAnsi="Arial" w:cs="Arial"/>
        </w:rPr>
        <w:t>conflict of interest</w:t>
      </w:r>
      <w:proofErr w:type="gramEnd"/>
      <w:r w:rsidRPr="00090E88">
        <w:rPr>
          <w:rFonts w:ascii="Arial" w:hAnsi="Arial" w:cs="Arial"/>
        </w:rPr>
        <w:t xml:space="preserve"> laws throughout the course of this Contract and in connection with its obligations hereunder.</w:t>
      </w:r>
    </w:p>
    <w:p w14:paraId="6E3781F8" w14:textId="77777777" w:rsidR="008E5F41" w:rsidRPr="00090E88" w:rsidRDefault="008E5F41" w:rsidP="008E5F41">
      <w:pPr>
        <w:jc w:val="both"/>
        <w:rPr>
          <w:rFonts w:ascii="Arial" w:hAnsi="Arial" w:cs="Arial"/>
          <w:b/>
        </w:rPr>
      </w:pPr>
      <w:r w:rsidRPr="00090E88">
        <w:rPr>
          <w:rFonts w:ascii="Arial" w:hAnsi="Arial" w:cs="Arial"/>
          <w:b/>
        </w:rPr>
        <w:t xml:space="preserve">G. PUBLIC RECORDS </w:t>
      </w:r>
    </w:p>
    <w:p w14:paraId="62820652" w14:textId="77777777" w:rsidR="008E5F41" w:rsidRPr="00090E88" w:rsidRDefault="008E5F41" w:rsidP="008E5F41">
      <w:pPr>
        <w:jc w:val="both"/>
        <w:rPr>
          <w:rFonts w:ascii="Arial" w:hAnsi="Arial" w:cs="Arial"/>
        </w:rPr>
      </w:pPr>
      <w:r w:rsidRPr="00090E88">
        <w:rPr>
          <w:rFonts w:ascii="Arial" w:hAnsi="Arial" w:cs="Arial"/>
        </w:rPr>
        <w:t>To the extent required by the Florida Public Records Act, Chapter 119, F.S., Vendor shall maintain and allow access to public records made or received in conjunction with this contract.</w:t>
      </w:r>
    </w:p>
    <w:p w14:paraId="3139621D" w14:textId="77777777" w:rsidR="008E5F41" w:rsidRPr="00090E88" w:rsidRDefault="008E5F41" w:rsidP="008E5F41">
      <w:pPr>
        <w:jc w:val="both"/>
        <w:rPr>
          <w:rFonts w:ascii="Arial" w:hAnsi="Arial" w:cs="Arial"/>
        </w:rPr>
      </w:pPr>
    </w:p>
    <w:p w14:paraId="0175C2B6" w14:textId="77777777" w:rsidR="008E5F41" w:rsidRPr="00090E88" w:rsidRDefault="008E5F41" w:rsidP="008E5F41">
      <w:pPr>
        <w:spacing w:after="240"/>
        <w:jc w:val="both"/>
        <w:rPr>
          <w:rFonts w:ascii="Arial" w:hAnsi="Arial" w:cs="Arial"/>
          <w:b/>
        </w:rPr>
      </w:pPr>
      <w:proofErr w:type="gramStart"/>
      <w:r w:rsidRPr="00090E88">
        <w:rPr>
          <w:rFonts w:ascii="Arial" w:hAnsi="Arial" w:cs="Arial"/>
          <w:b/>
        </w:rPr>
        <w:t>H.TERMS</w:t>
      </w:r>
      <w:proofErr w:type="gramEnd"/>
      <w:r w:rsidRPr="00090E88">
        <w:rPr>
          <w:rFonts w:ascii="Arial" w:hAnsi="Arial" w:cs="Arial"/>
          <w:b/>
        </w:rPr>
        <w:t xml:space="preserve"> &amp; CONDITIONS</w:t>
      </w:r>
    </w:p>
    <w:p w14:paraId="52284F7D" w14:textId="76005A38" w:rsidR="00D26F61" w:rsidRDefault="008E5F41" w:rsidP="008E5F41">
      <w:pPr>
        <w:jc w:val="both"/>
        <w:rPr>
          <w:rFonts w:ascii="Arial" w:hAnsi="Arial" w:cs="Arial"/>
        </w:rPr>
      </w:pPr>
      <w:r w:rsidRPr="00090E88">
        <w:rPr>
          <w:rFonts w:ascii="Arial" w:hAnsi="Arial" w:cs="Arial"/>
        </w:rPr>
        <w:t xml:space="preserve">Additional terms and conditions can be located on our website: </w:t>
      </w:r>
      <w:hyperlink r:id="rId15" w:history="1">
        <w:r w:rsidR="00D26F61" w:rsidRPr="005D3706">
          <w:rPr>
            <w:rStyle w:val="Hyperlink"/>
            <w:rFonts w:ascii="Arial" w:hAnsi="Arial" w:cs="Arial"/>
          </w:rPr>
          <w:t>http://elcalachua.</w:t>
        </w:r>
        <w:r w:rsidR="00D26F61" w:rsidRPr="005D3706">
          <w:rPr>
            <w:rStyle w:val="Hyperlink"/>
            <w:rFonts w:ascii="Arial" w:hAnsi="Arial" w:cs="Arial"/>
          </w:rPr>
          <w:t>o</w:t>
        </w:r>
        <w:r w:rsidR="00D26F61" w:rsidRPr="005D3706">
          <w:rPr>
            <w:rStyle w:val="Hyperlink"/>
            <w:rFonts w:ascii="Arial" w:hAnsi="Arial" w:cs="Arial"/>
          </w:rPr>
          <w:t>rg/purchase-order-terms-and-conditions</w:t>
        </w:r>
      </w:hyperlink>
      <w:r w:rsidR="00D26F61">
        <w:rPr>
          <w:rFonts w:ascii="Arial" w:hAnsi="Arial" w:cs="Arial"/>
        </w:rPr>
        <w:t>.</w:t>
      </w:r>
    </w:p>
    <w:p w14:paraId="2F83BBAE" w14:textId="77777777" w:rsidR="00D26F61" w:rsidRDefault="00D26F61" w:rsidP="008E5F41">
      <w:pPr>
        <w:jc w:val="both"/>
        <w:rPr>
          <w:rFonts w:ascii="Arial" w:hAnsi="Arial" w:cs="Arial"/>
        </w:rPr>
      </w:pPr>
    </w:p>
    <w:p w14:paraId="358CAB86" w14:textId="77777777" w:rsidR="00D26F61" w:rsidRPr="00090E88" w:rsidRDefault="00D26F61" w:rsidP="008E5F41">
      <w:pPr>
        <w:jc w:val="both"/>
        <w:rPr>
          <w:rFonts w:ascii="Arial" w:hAnsi="Arial" w:cs="Arial"/>
        </w:rPr>
      </w:pPr>
    </w:p>
    <w:p w14:paraId="3D59885B" w14:textId="77777777" w:rsidR="008E5F41" w:rsidRPr="00090E88" w:rsidRDefault="008E5F41" w:rsidP="008E5F41">
      <w:pPr>
        <w:jc w:val="both"/>
        <w:rPr>
          <w:rFonts w:ascii="Arial" w:hAnsi="Arial" w:cs="Arial"/>
        </w:rPr>
      </w:pPr>
    </w:p>
    <w:p w14:paraId="2ED0DAD2" w14:textId="77777777" w:rsidR="008E5F41" w:rsidRPr="00090E88" w:rsidRDefault="008E5F41" w:rsidP="008E5F41">
      <w:pPr>
        <w:jc w:val="both"/>
        <w:rPr>
          <w:rFonts w:ascii="Arial" w:hAnsi="Arial" w:cs="Arial"/>
        </w:rPr>
      </w:pPr>
      <w:r>
        <w:rPr>
          <w:rFonts w:ascii="Arial" w:hAnsi="Arial" w:cs="Arial"/>
        </w:rPr>
        <w:pict w14:anchorId="3384FC2A">
          <v:rect id="_x0000_i1027" style="width:0;height:1.5pt" o:hralign="center" o:hrstd="t" o:hr="t" fillcolor="gray" stroked="f"/>
        </w:pict>
      </w:r>
    </w:p>
    <w:p w14:paraId="1D677EA9" w14:textId="77777777" w:rsidR="008E5F41" w:rsidRPr="00090E88" w:rsidRDefault="008E5F41" w:rsidP="008E5F41">
      <w:pPr>
        <w:jc w:val="both"/>
        <w:rPr>
          <w:rFonts w:ascii="Arial" w:hAnsi="Arial" w:cs="Arial"/>
          <w:b/>
        </w:rPr>
      </w:pPr>
    </w:p>
    <w:p w14:paraId="2672E11A" w14:textId="77777777" w:rsidR="008E5F41" w:rsidRPr="00090E88" w:rsidRDefault="008E5F41" w:rsidP="008E5F41">
      <w:pPr>
        <w:spacing w:after="240"/>
        <w:jc w:val="both"/>
        <w:rPr>
          <w:rFonts w:ascii="Arial" w:hAnsi="Arial" w:cs="Arial"/>
          <w:b/>
        </w:rPr>
      </w:pPr>
      <w:r w:rsidRPr="00090E88">
        <w:rPr>
          <w:rFonts w:ascii="Arial" w:hAnsi="Arial" w:cs="Arial"/>
          <w:b/>
        </w:rPr>
        <w:t xml:space="preserve">By signing below, the Contractor certifies the representations outlined in parts A through H above are true and correct. </w:t>
      </w:r>
    </w:p>
    <w:p w14:paraId="203275C5" w14:textId="77777777" w:rsidR="008E5F41" w:rsidRPr="00090E88" w:rsidRDefault="008E5F41" w:rsidP="008E5F41">
      <w:pPr>
        <w:spacing w:after="240"/>
        <w:rPr>
          <w:rFonts w:ascii="Arial" w:eastAsia="Arial" w:hAnsi="Arial" w:cs="Arial"/>
          <w:b/>
          <w:color w:val="333333"/>
        </w:rPr>
      </w:pPr>
      <w:r w:rsidRPr="00090E88">
        <w:rPr>
          <w:rFonts w:ascii="Arial" w:eastAsia="Arial" w:hAnsi="Arial" w:cs="Arial"/>
          <w:b/>
          <w:color w:val="333333"/>
        </w:rPr>
        <w:t>Contractor Acknowledgement:</w:t>
      </w:r>
    </w:p>
    <w:p w14:paraId="4ADCB971" w14:textId="77777777" w:rsidR="008E5F41" w:rsidRPr="00090E88" w:rsidRDefault="008E5F41" w:rsidP="008E5F41">
      <w:pPr>
        <w:spacing w:after="240"/>
        <w:rPr>
          <w:rFonts w:ascii="Arial" w:eastAsia="Arial" w:hAnsi="Arial" w:cs="Arial"/>
          <w:color w:val="333333"/>
        </w:rPr>
      </w:pPr>
      <w:r w:rsidRPr="00090E88">
        <w:rPr>
          <w:rFonts w:ascii="Arial" w:eastAsia="Arial" w:hAnsi="Arial" w:cs="Arial"/>
          <w:color w:val="333333"/>
        </w:rPr>
        <w:t xml:space="preserve">Name of Business/Contractor: </w:t>
      </w:r>
      <w:r w:rsidRPr="00090E88">
        <w:rPr>
          <w:rFonts w:ascii="Arial" w:eastAsia="Arial" w:hAnsi="Arial" w:cs="Arial"/>
          <w:color w:val="333333"/>
          <w:u w:val="single"/>
        </w:rPr>
        <w:t>________________________________________</w:t>
      </w:r>
    </w:p>
    <w:p w14:paraId="10C30AB5" w14:textId="77777777" w:rsidR="008E5F41" w:rsidRPr="00090E88" w:rsidRDefault="008E5F41" w:rsidP="008E5F41">
      <w:pPr>
        <w:spacing w:after="360"/>
        <w:rPr>
          <w:rFonts w:ascii="Arial" w:eastAsia="Arial" w:hAnsi="Arial" w:cs="Arial"/>
          <w:color w:val="333333"/>
          <w:u w:val="single"/>
        </w:rPr>
      </w:pPr>
      <w:r w:rsidRPr="00090E88">
        <w:rPr>
          <w:rFonts w:ascii="Arial" w:eastAsia="Arial" w:hAnsi="Arial" w:cs="Arial"/>
          <w:color w:val="333333"/>
        </w:rPr>
        <w:t xml:space="preserve">Signature:   </w:t>
      </w:r>
      <w:r w:rsidRPr="00090E88">
        <w:rPr>
          <w:rFonts w:ascii="Arial" w:eastAsia="Arial" w:hAnsi="Arial" w:cs="Arial"/>
          <w:color w:val="333333"/>
          <w:u w:val="single"/>
        </w:rPr>
        <w:t>_______________________________________________________</w:t>
      </w:r>
    </w:p>
    <w:p w14:paraId="257E6F63" w14:textId="77777777" w:rsidR="008E5F41" w:rsidRPr="00090E88" w:rsidRDefault="008E5F41" w:rsidP="008E5F41">
      <w:pPr>
        <w:spacing w:after="240"/>
        <w:rPr>
          <w:rFonts w:ascii="Arial" w:eastAsia="Arial" w:hAnsi="Arial" w:cs="Arial"/>
          <w:color w:val="333333"/>
        </w:rPr>
      </w:pPr>
      <w:r w:rsidRPr="00090E88">
        <w:rPr>
          <w:rFonts w:ascii="Arial" w:eastAsia="Arial" w:hAnsi="Arial" w:cs="Arial"/>
          <w:color w:val="333333"/>
        </w:rPr>
        <w:t xml:space="preserve">Print </w:t>
      </w:r>
      <w:proofErr w:type="gramStart"/>
      <w:r w:rsidRPr="00090E88">
        <w:rPr>
          <w:rFonts w:ascii="Arial" w:eastAsia="Arial" w:hAnsi="Arial" w:cs="Arial"/>
          <w:color w:val="333333"/>
        </w:rPr>
        <w:t>Name:</w:t>
      </w:r>
      <w:r w:rsidRPr="00090E88">
        <w:rPr>
          <w:rFonts w:ascii="Arial" w:eastAsia="Arial" w:hAnsi="Arial" w:cs="Arial"/>
          <w:color w:val="333333"/>
          <w:u w:val="single"/>
        </w:rPr>
        <w:t>_</w:t>
      </w:r>
      <w:proofErr w:type="gramEnd"/>
      <w:r w:rsidRPr="00090E88">
        <w:rPr>
          <w:rFonts w:ascii="Arial" w:eastAsia="Arial" w:hAnsi="Arial" w:cs="Arial"/>
          <w:color w:val="333333"/>
          <w:u w:val="single"/>
        </w:rPr>
        <w:t>______________________________________________________</w:t>
      </w:r>
    </w:p>
    <w:p w14:paraId="7E83F430" w14:textId="77777777" w:rsidR="008E5F41" w:rsidRPr="00090E88" w:rsidRDefault="008E5F41" w:rsidP="008E5F41">
      <w:pPr>
        <w:jc w:val="both"/>
        <w:rPr>
          <w:rFonts w:ascii="Arial" w:eastAsia="Calibri" w:hAnsi="Arial" w:cs="Arial"/>
          <w:b/>
        </w:rPr>
      </w:pPr>
      <w:r w:rsidRPr="00090E88">
        <w:rPr>
          <w:rFonts w:ascii="Arial" w:eastAsia="Arial" w:hAnsi="Arial" w:cs="Arial"/>
          <w:color w:val="333333"/>
        </w:rPr>
        <w:t>Title:</w:t>
      </w:r>
      <w:r w:rsidRPr="00090E88">
        <w:rPr>
          <w:rFonts w:ascii="Arial" w:eastAsia="Arial" w:hAnsi="Arial" w:cs="Arial"/>
          <w:color w:val="333333"/>
        </w:rPr>
        <w:tab/>
      </w:r>
      <w:r w:rsidRPr="00090E88">
        <w:rPr>
          <w:rFonts w:ascii="Arial" w:eastAsia="Arial" w:hAnsi="Arial" w:cs="Arial"/>
          <w:color w:val="333333"/>
          <w:u w:val="single"/>
        </w:rPr>
        <w:t>___________________________________________________________</w:t>
      </w:r>
    </w:p>
    <w:p w14:paraId="273BE3BA" w14:textId="77777777" w:rsidR="008E5F41" w:rsidRPr="00090E88" w:rsidRDefault="008E5F41" w:rsidP="008E5F41">
      <w:pPr>
        <w:pStyle w:val="BodyText"/>
        <w:rPr>
          <w:rFonts w:ascii="Arial" w:hAnsi="Arial" w:cs="Arial"/>
          <w:b/>
          <w:sz w:val="22"/>
          <w:szCs w:val="22"/>
        </w:rPr>
      </w:pPr>
    </w:p>
    <w:p w14:paraId="3F9C2E03" w14:textId="77777777" w:rsidR="008E5F41" w:rsidRPr="00090E88" w:rsidRDefault="008E5F41" w:rsidP="008E5F41">
      <w:pPr>
        <w:pStyle w:val="BodyText"/>
        <w:rPr>
          <w:rFonts w:ascii="Arial" w:hAnsi="Arial" w:cs="Arial"/>
          <w:b/>
          <w:sz w:val="22"/>
          <w:szCs w:val="22"/>
        </w:rPr>
      </w:pPr>
    </w:p>
    <w:p w14:paraId="659E01F4" w14:textId="77777777" w:rsidR="008E5F41" w:rsidRPr="00090E88" w:rsidRDefault="008E5F41" w:rsidP="008E5F41">
      <w:pPr>
        <w:pStyle w:val="BodyText"/>
        <w:rPr>
          <w:rFonts w:ascii="Arial" w:hAnsi="Arial" w:cs="Arial"/>
          <w:b/>
          <w:sz w:val="22"/>
          <w:szCs w:val="22"/>
        </w:rPr>
      </w:pPr>
    </w:p>
    <w:p w14:paraId="79BDD7D0" w14:textId="77777777" w:rsidR="008E5F41" w:rsidRPr="00090E88" w:rsidRDefault="008E5F41" w:rsidP="008E5F41">
      <w:pPr>
        <w:pStyle w:val="BodyText"/>
        <w:rPr>
          <w:rFonts w:ascii="Arial" w:hAnsi="Arial" w:cs="Arial"/>
          <w:b/>
          <w:sz w:val="22"/>
          <w:szCs w:val="22"/>
        </w:rPr>
      </w:pPr>
    </w:p>
    <w:p w14:paraId="762C2A7B" w14:textId="77777777" w:rsidR="008E5F41" w:rsidRDefault="008E5F41"/>
    <w:sectPr w:rsidR="008E5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EADD" w14:textId="77777777" w:rsidR="00EC5D83" w:rsidRDefault="00EC5D83" w:rsidP="008E5F41">
      <w:pPr>
        <w:spacing w:after="0" w:line="240" w:lineRule="auto"/>
      </w:pPr>
      <w:r>
        <w:separator/>
      </w:r>
    </w:p>
  </w:endnote>
  <w:endnote w:type="continuationSeparator" w:id="0">
    <w:p w14:paraId="4AFDDD31" w14:textId="77777777" w:rsidR="00EC5D83" w:rsidRDefault="00EC5D83" w:rsidP="008E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B6CF" w14:textId="77777777" w:rsidR="00EC5D83" w:rsidRDefault="00EC5D83">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6EB57BDA" wp14:editId="435D5155">
              <wp:simplePos x="0" y="0"/>
              <wp:positionH relativeFrom="page">
                <wp:posOffset>3829685</wp:posOffset>
              </wp:positionH>
              <wp:positionV relativeFrom="page">
                <wp:posOffset>9240520</wp:posOffset>
              </wp:positionV>
              <wp:extent cx="247650" cy="194310"/>
              <wp:effectExtent l="635" t="127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8534" w14:textId="77777777" w:rsidR="00EC5D83" w:rsidRDefault="00EC5D83">
                          <w:pPr>
                            <w:spacing w:before="10"/>
                            <w:ind w:left="109"/>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7BDA" id="_x0000_t202" coordsize="21600,21600" o:spt="202" path="m,l,21600r21600,l21600,xe">
              <v:stroke joinstyle="miter"/>
              <v:path gradientshapeok="t" o:connecttype="rect"/>
            </v:shapetype>
            <v:shape id="Text Box 5" o:spid="_x0000_s1027" type="#_x0000_t202" style="position:absolute;margin-left:301.55pt;margin-top:727.6pt;width:1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" filled="f" stroked="f">
              <v:textbox inset="0,0,0,0">
                <w:txbxContent>
                  <w:p w14:paraId="78178534" w14:textId="77777777" w:rsidR="00EC5D83" w:rsidRDefault="00EC5D83">
                    <w:pPr>
                      <w:spacing w:before="10"/>
                      <w:ind w:left="109"/>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C5C2" w14:textId="77777777" w:rsidR="00EC5D83" w:rsidRDefault="00EC5D83" w:rsidP="008E5F41">
      <w:pPr>
        <w:spacing w:after="0" w:line="240" w:lineRule="auto"/>
      </w:pPr>
      <w:r>
        <w:separator/>
      </w:r>
    </w:p>
  </w:footnote>
  <w:footnote w:type="continuationSeparator" w:id="0">
    <w:p w14:paraId="2D0D90E8" w14:textId="77777777" w:rsidR="00EC5D83" w:rsidRDefault="00EC5D83" w:rsidP="008E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67C6" w14:textId="77777777" w:rsidR="00EC5D83" w:rsidRDefault="00EC5D83" w:rsidP="0056371D">
    <w:pPr>
      <w:pStyle w:val="BodyText"/>
      <w:spacing w:line="14" w:lineRule="auto"/>
      <w:jc w:val="center"/>
      <w:rPr>
        <w:noProof/>
      </w:rPr>
    </w:pPr>
  </w:p>
  <w:p w14:paraId="7673115C" w14:textId="021E6742" w:rsidR="00EC5D83" w:rsidRDefault="008E5F41" w:rsidP="0056371D">
    <w:pPr>
      <w:pStyle w:val="BodyText"/>
      <w:spacing w:line="14" w:lineRule="auto"/>
      <w:jc w:val="center"/>
    </w:pPr>
    <w:r>
      <w:rPr>
        <w:noProof/>
      </w:rPr>
      <w:drawing>
        <wp:inline distT="0" distB="0" distL="0" distR="0" wp14:anchorId="7D6003A4" wp14:editId="6778A1C7">
          <wp:extent cx="1143000" cy="676275"/>
          <wp:effectExtent l="0" t="0" r="0" b="9525"/>
          <wp:docPr id="1181584743" name="Picture 1" descr="elcheart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cheart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550"/>
    <w:multiLevelType w:val="hybridMultilevel"/>
    <w:tmpl w:val="E27C33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75A0B"/>
    <w:multiLevelType w:val="hybridMultilevel"/>
    <w:tmpl w:val="7926031A"/>
    <w:lvl w:ilvl="0" w:tplc="349E1810">
      <w:start w:val="1"/>
      <w:numFmt w:val="upperLetter"/>
      <w:lvlText w:val="%1."/>
      <w:lvlJc w:val="left"/>
      <w:pPr>
        <w:tabs>
          <w:tab w:val="num" w:pos="720"/>
        </w:tabs>
        <w:ind w:left="720" w:hanging="360"/>
      </w:pPr>
      <w:rPr>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B455BB9"/>
    <w:multiLevelType w:val="hybridMultilevel"/>
    <w:tmpl w:val="1956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4D23BD"/>
    <w:multiLevelType w:val="hybridMultilevel"/>
    <w:tmpl w:val="D56C279C"/>
    <w:lvl w:ilvl="0" w:tplc="2948094C">
      <w:start w:val="1"/>
      <w:numFmt w:val="decimal"/>
      <w:lvlText w:val="%1."/>
      <w:lvlJc w:val="left"/>
      <w:pPr>
        <w:ind w:left="0" w:firstLine="0"/>
      </w:pPr>
      <w:rPr>
        <w:sz w:val="20"/>
        <w:szCs w:val="20"/>
      </w:rPr>
    </w:lvl>
    <w:lvl w:ilvl="1" w:tplc="561625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BA2C0E"/>
    <w:multiLevelType w:val="hybridMultilevel"/>
    <w:tmpl w:val="0652E864"/>
    <w:lvl w:ilvl="0" w:tplc="9CA2930A">
      <w:start w:val="4"/>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570A36"/>
    <w:multiLevelType w:val="hybridMultilevel"/>
    <w:tmpl w:val="CCE64E1A"/>
    <w:lvl w:ilvl="0" w:tplc="9070AE3E">
      <w:numFmt w:val="bullet"/>
      <w:lvlText w:val=""/>
      <w:lvlJc w:val="left"/>
      <w:pPr>
        <w:ind w:left="1539" w:hanging="360"/>
      </w:pPr>
      <w:rPr>
        <w:rFonts w:ascii="Symbol" w:eastAsia="Symbol" w:hAnsi="Symbol" w:cs="Symbol" w:hint="default"/>
        <w:w w:val="100"/>
        <w:sz w:val="22"/>
        <w:szCs w:val="22"/>
        <w:lang w:val="en-US" w:eastAsia="en-US" w:bidi="en-US"/>
      </w:rPr>
    </w:lvl>
    <w:lvl w:ilvl="1" w:tplc="0D5251F6">
      <w:numFmt w:val="bullet"/>
      <w:lvlText w:val="•"/>
      <w:lvlJc w:val="left"/>
      <w:pPr>
        <w:ind w:left="2508" w:hanging="360"/>
      </w:pPr>
      <w:rPr>
        <w:rFonts w:hint="default"/>
        <w:lang w:val="en-US" w:eastAsia="en-US" w:bidi="en-US"/>
      </w:rPr>
    </w:lvl>
    <w:lvl w:ilvl="2" w:tplc="B48AAF9A">
      <w:numFmt w:val="bullet"/>
      <w:lvlText w:val="•"/>
      <w:lvlJc w:val="left"/>
      <w:pPr>
        <w:ind w:left="3476" w:hanging="360"/>
      </w:pPr>
      <w:rPr>
        <w:rFonts w:hint="default"/>
        <w:lang w:val="en-US" w:eastAsia="en-US" w:bidi="en-US"/>
      </w:rPr>
    </w:lvl>
    <w:lvl w:ilvl="3" w:tplc="3F24D568">
      <w:numFmt w:val="bullet"/>
      <w:lvlText w:val="•"/>
      <w:lvlJc w:val="left"/>
      <w:pPr>
        <w:ind w:left="4444" w:hanging="360"/>
      </w:pPr>
      <w:rPr>
        <w:rFonts w:hint="default"/>
        <w:lang w:val="en-US" w:eastAsia="en-US" w:bidi="en-US"/>
      </w:rPr>
    </w:lvl>
    <w:lvl w:ilvl="4" w:tplc="A40CFBAC">
      <w:numFmt w:val="bullet"/>
      <w:lvlText w:val="•"/>
      <w:lvlJc w:val="left"/>
      <w:pPr>
        <w:ind w:left="5412" w:hanging="360"/>
      </w:pPr>
      <w:rPr>
        <w:rFonts w:hint="default"/>
        <w:lang w:val="en-US" w:eastAsia="en-US" w:bidi="en-US"/>
      </w:rPr>
    </w:lvl>
    <w:lvl w:ilvl="5" w:tplc="C370135A">
      <w:numFmt w:val="bullet"/>
      <w:lvlText w:val="•"/>
      <w:lvlJc w:val="left"/>
      <w:pPr>
        <w:ind w:left="6380" w:hanging="360"/>
      </w:pPr>
      <w:rPr>
        <w:rFonts w:hint="default"/>
        <w:lang w:val="en-US" w:eastAsia="en-US" w:bidi="en-US"/>
      </w:rPr>
    </w:lvl>
    <w:lvl w:ilvl="6" w:tplc="EAE61E88">
      <w:numFmt w:val="bullet"/>
      <w:lvlText w:val="•"/>
      <w:lvlJc w:val="left"/>
      <w:pPr>
        <w:ind w:left="7348" w:hanging="360"/>
      </w:pPr>
      <w:rPr>
        <w:rFonts w:hint="default"/>
        <w:lang w:val="en-US" w:eastAsia="en-US" w:bidi="en-US"/>
      </w:rPr>
    </w:lvl>
    <w:lvl w:ilvl="7" w:tplc="B226F9BA">
      <w:numFmt w:val="bullet"/>
      <w:lvlText w:val="•"/>
      <w:lvlJc w:val="left"/>
      <w:pPr>
        <w:ind w:left="8316" w:hanging="360"/>
      </w:pPr>
      <w:rPr>
        <w:rFonts w:hint="default"/>
        <w:lang w:val="en-US" w:eastAsia="en-US" w:bidi="en-US"/>
      </w:rPr>
    </w:lvl>
    <w:lvl w:ilvl="8" w:tplc="EC2A8D5E">
      <w:numFmt w:val="bullet"/>
      <w:lvlText w:val="•"/>
      <w:lvlJc w:val="left"/>
      <w:pPr>
        <w:ind w:left="9284" w:hanging="360"/>
      </w:pPr>
      <w:rPr>
        <w:rFonts w:hint="default"/>
        <w:lang w:val="en-US" w:eastAsia="en-US" w:bidi="en-US"/>
      </w:rPr>
    </w:lvl>
  </w:abstractNum>
  <w:abstractNum w:abstractNumId="6" w15:restartNumberingAfterBreak="0">
    <w:nsid w:val="597C3C85"/>
    <w:multiLevelType w:val="hybridMultilevel"/>
    <w:tmpl w:val="0BA86C90"/>
    <w:lvl w:ilvl="0" w:tplc="4DC85BD2">
      <w:start w:val="1"/>
      <w:numFmt w:val="lowerRoman"/>
      <w:lvlText w:val="%1)"/>
      <w:lvlJc w:val="left"/>
      <w:pPr>
        <w:ind w:left="1899" w:hanging="720"/>
      </w:pPr>
      <w:rPr>
        <w:rFonts w:ascii="Tahoma" w:eastAsia="Tahoma" w:hAnsi="Tahoma" w:cs="Tahoma" w:hint="default"/>
        <w:w w:val="99"/>
        <w:sz w:val="20"/>
        <w:szCs w:val="20"/>
        <w:lang w:val="en-US" w:eastAsia="en-US" w:bidi="en-US"/>
      </w:rPr>
    </w:lvl>
    <w:lvl w:ilvl="1" w:tplc="E1C8561C">
      <w:numFmt w:val="bullet"/>
      <w:lvlText w:val="•"/>
      <w:lvlJc w:val="left"/>
      <w:pPr>
        <w:ind w:left="1900" w:hanging="720"/>
      </w:pPr>
      <w:rPr>
        <w:rFonts w:hint="default"/>
        <w:lang w:val="en-US" w:eastAsia="en-US" w:bidi="en-US"/>
      </w:rPr>
    </w:lvl>
    <w:lvl w:ilvl="2" w:tplc="08CAA0A8">
      <w:numFmt w:val="bullet"/>
      <w:lvlText w:val="•"/>
      <w:lvlJc w:val="left"/>
      <w:pPr>
        <w:ind w:left="2935" w:hanging="720"/>
      </w:pPr>
      <w:rPr>
        <w:rFonts w:hint="default"/>
        <w:lang w:val="en-US" w:eastAsia="en-US" w:bidi="en-US"/>
      </w:rPr>
    </w:lvl>
    <w:lvl w:ilvl="3" w:tplc="CAEA224C">
      <w:numFmt w:val="bullet"/>
      <w:lvlText w:val="•"/>
      <w:lvlJc w:val="left"/>
      <w:pPr>
        <w:ind w:left="3971" w:hanging="720"/>
      </w:pPr>
      <w:rPr>
        <w:rFonts w:hint="default"/>
        <w:lang w:val="en-US" w:eastAsia="en-US" w:bidi="en-US"/>
      </w:rPr>
    </w:lvl>
    <w:lvl w:ilvl="4" w:tplc="28C69C42">
      <w:numFmt w:val="bullet"/>
      <w:lvlText w:val="•"/>
      <w:lvlJc w:val="left"/>
      <w:pPr>
        <w:ind w:left="5006" w:hanging="720"/>
      </w:pPr>
      <w:rPr>
        <w:rFonts w:hint="default"/>
        <w:lang w:val="en-US" w:eastAsia="en-US" w:bidi="en-US"/>
      </w:rPr>
    </w:lvl>
    <w:lvl w:ilvl="5" w:tplc="3AE4CDEC">
      <w:numFmt w:val="bullet"/>
      <w:lvlText w:val="•"/>
      <w:lvlJc w:val="left"/>
      <w:pPr>
        <w:ind w:left="6042" w:hanging="720"/>
      </w:pPr>
      <w:rPr>
        <w:rFonts w:hint="default"/>
        <w:lang w:val="en-US" w:eastAsia="en-US" w:bidi="en-US"/>
      </w:rPr>
    </w:lvl>
    <w:lvl w:ilvl="6" w:tplc="6B7E523E">
      <w:numFmt w:val="bullet"/>
      <w:lvlText w:val="•"/>
      <w:lvlJc w:val="left"/>
      <w:pPr>
        <w:ind w:left="7077" w:hanging="720"/>
      </w:pPr>
      <w:rPr>
        <w:rFonts w:hint="default"/>
        <w:lang w:val="en-US" w:eastAsia="en-US" w:bidi="en-US"/>
      </w:rPr>
    </w:lvl>
    <w:lvl w:ilvl="7" w:tplc="8F88BE18">
      <w:numFmt w:val="bullet"/>
      <w:lvlText w:val="•"/>
      <w:lvlJc w:val="left"/>
      <w:pPr>
        <w:ind w:left="8113" w:hanging="720"/>
      </w:pPr>
      <w:rPr>
        <w:rFonts w:hint="default"/>
        <w:lang w:val="en-US" w:eastAsia="en-US" w:bidi="en-US"/>
      </w:rPr>
    </w:lvl>
    <w:lvl w:ilvl="8" w:tplc="420AC580">
      <w:numFmt w:val="bullet"/>
      <w:lvlText w:val="•"/>
      <w:lvlJc w:val="left"/>
      <w:pPr>
        <w:ind w:left="9148" w:hanging="720"/>
      </w:pPr>
      <w:rPr>
        <w:rFonts w:hint="default"/>
        <w:lang w:val="en-US" w:eastAsia="en-US" w:bidi="en-US"/>
      </w:rPr>
    </w:lvl>
  </w:abstractNum>
  <w:abstractNum w:abstractNumId="7" w15:restartNumberingAfterBreak="0">
    <w:nsid w:val="5A512EF7"/>
    <w:multiLevelType w:val="hybridMultilevel"/>
    <w:tmpl w:val="0102E1A2"/>
    <w:lvl w:ilvl="0" w:tplc="C0B475DE">
      <w:start w:val="1"/>
      <w:numFmt w:val="upperRoman"/>
      <w:lvlText w:val="%1."/>
      <w:lvlJc w:val="left"/>
      <w:pPr>
        <w:ind w:left="1539" w:hanging="720"/>
      </w:pPr>
      <w:rPr>
        <w:rFonts w:ascii="Tahoma" w:eastAsia="Tahoma" w:hAnsi="Tahoma" w:cs="Tahoma" w:hint="default"/>
        <w:spacing w:val="-1"/>
        <w:w w:val="100"/>
        <w:sz w:val="22"/>
        <w:szCs w:val="22"/>
        <w:lang w:val="en-US" w:eastAsia="en-US" w:bidi="en-US"/>
      </w:rPr>
    </w:lvl>
    <w:lvl w:ilvl="1" w:tplc="2F02C31C">
      <w:start w:val="1"/>
      <w:numFmt w:val="upperLetter"/>
      <w:lvlText w:val="%2."/>
      <w:lvlJc w:val="left"/>
      <w:pPr>
        <w:ind w:left="2259" w:hanging="720"/>
      </w:pPr>
      <w:rPr>
        <w:rFonts w:ascii="Tahoma" w:eastAsia="Tahoma" w:hAnsi="Tahoma" w:cs="Tahoma" w:hint="default"/>
        <w:spacing w:val="-1"/>
        <w:w w:val="100"/>
        <w:sz w:val="22"/>
        <w:szCs w:val="22"/>
        <w:lang w:val="en-US" w:eastAsia="en-US" w:bidi="en-US"/>
      </w:rPr>
    </w:lvl>
    <w:lvl w:ilvl="2" w:tplc="9C665CF2">
      <w:numFmt w:val="bullet"/>
      <w:lvlText w:val="•"/>
      <w:lvlJc w:val="left"/>
      <w:pPr>
        <w:ind w:left="3255" w:hanging="720"/>
      </w:pPr>
      <w:rPr>
        <w:rFonts w:hint="default"/>
        <w:lang w:val="en-US" w:eastAsia="en-US" w:bidi="en-US"/>
      </w:rPr>
    </w:lvl>
    <w:lvl w:ilvl="3" w:tplc="4630F69E">
      <w:numFmt w:val="bullet"/>
      <w:lvlText w:val="•"/>
      <w:lvlJc w:val="left"/>
      <w:pPr>
        <w:ind w:left="4251" w:hanging="720"/>
      </w:pPr>
      <w:rPr>
        <w:rFonts w:hint="default"/>
        <w:lang w:val="en-US" w:eastAsia="en-US" w:bidi="en-US"/>
      </w:rPr>
    </w:lvl>
    <w:lvl w:ilvl="4" w:tplc="A0BA8A8E">
      <w:numFmt w:val="bullet"/>
      <w:lvlText w:val="•"/>
      <w:lvlJc w:val="left"/>
      <w:pPr>
        <w:ind w:left="5246" w:hanging="720"/>
      </w:pPr>
      <w:rPr>
        <w:rFonts w:hint="default"/>
        <w:lang w:val="en-US" w:eastAsia="en-US" w:bidi="en-US"/>
      </w:rPr>
    </w:lvl>
    <w:lvl w:ilvl="5" w:tplc="D33C4F0E">
      <w:numFmt w:val="bullet"/>
      <w:lvlText w:val="•"/>
      <w:lvlJc w:val="left"/>
      <w:pPr>
        <w:ind w:left="6242" w:hanging="720"/>
      </w:pPr>
      <w:rPr>
        <w:rFonts w:hint="default"/>
        <w:lang w:val="en-US" w:eastAsia="en-US" w:bidi="en-US"/>
      </w:rPr>
    </w:lvl>
    <w:lvl w:ilvl="6" w:tplc="29249DF4">
      <w:numFmt w:val="bullet"/>
      <w:lvlText w:val="•"/>
      <w:lvlJc w:val="left"/>
      <w:pPr>
        <w:ind w:left="7237" w:hanging="720"/>
      </w:pPr>
      <w:rPr>
        <w:rFonts w:hint="default"/>
        <w:lang w:val="en-US" w:eastAsia="en-US" w:bidi="en-US"/>
      </w:rPr>
    </w:lvl>
    <w:lvl w:ilvl="7" w:tplc="433A7776">
      <w:numFmt w:val="bullet"/>
      <w:lvlText w:val="•"/>
      <w:lvlJc w:val="left"/>
      <w:pPr>
        <w:ind w:left="8233" w:hanging="720"/>
      </w:pPr>
      <w:rPr>
        <w:rFonts w:hint="default"/>
        <w:lang w:val="en-US" w:eastAsia="en-US" w:bidi="en-US"/>
      </w:rPr>
    </w:lvl>
    <w:lvl w:ilvl="8" w:tplc="5C4AF4FC">
      <w:numFmt w:val="bullet"/>
      <w:lvlText w:val="•"/>
      <w:lvlJc w:val="left"/>
      <w:pPr>
        <w:ind w:left="9228" w:hanging="720"/>
      </w:pPr>
      <w:rPr>
        <w:rFonts w:hint="default"/>
        <w:lang w:val="en-US" w:eastAsia="en-US" w:bidi="en-US"/>
      </w:rPr>
    </w:lvl>
  </w:abstractNum>
  <w:abstractNum w:abstractNumId="8" w15:restartNumberingAfterBreak="0">
    <w:nsid w:val="6B6D023E"/>
    <w:multiLevelType w:val="hybridMultilevel"/>
    <w:tmpl w:val="467A0CAC"/>
    <w:lvl w:ilvl="0" w:tplc="955A28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FB7163"/>
    <w:multiLevelType w:val="hybridMultilevel"/>
    <w:tmpl w:val="61E8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1054199">
    <w:abstractNumId w:val="6"/>
  </w:num>
  <w:num w:numId="2" w16cid:durableId="604772700">
    <w:abstractNumId w:val="5"/>
  </w:num>
  <w:num w:numId="3" w16cid:durableId="1472594307">
    <w:abstractNumId w:val="7"/>
  </w:num>
  <w:num w:numId="4" w16cid:durableId="1665477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867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180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0412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8856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871098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996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41"/>
    <w:rsid w:val="000C2373"/>
    <w:rsid w:val="00245FA8"/>
    <w:rsid w:val="00265D86"/>
    <w:rsid w:val="002961B6"/>
    <w:rsid w:val="00671101"/>
    <w:rsid w:val="008E5F41"/>
    <w:rsid w:val="00A61E6A"/>
    <w:rsid w:val="00B63619"/>
    <w:rsid w:val="00C26B9B"/>
    <w:rsid w:val="00D26F61"/>
    <w:rsid w:val="00E53152"/>
    <w:rsid w:val="00EA14F2"/>
    <w:rsid w:val="00EC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F47B"/>
  <w15:chartTrackingRefBased/>
  <w15:docId w15:val="{FB9D42E8-39A2-43D0-9B5A-9CE11528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E5F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8E5F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5F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1"/>
    <w:unhideWhenUsed/>
    <w:qFormat/>
    <w:rsid w:val="008E5F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5F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5F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5F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5F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5F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5F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5F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5F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5F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5F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5F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5F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5F41"/>
    <w:rPr>
      <w:rFonts w:eastAsiaTheme="majorEastAsia" w:cstheme="majorBidi"/>
      <w:color w:val="272727" w:themeColor="text1" w:themeTint="D8"/>
    </w:rPr>
  </w:style>
  <w:style w:type="paragraph" w:styleId="Title">
    <w:name w:val="Title"/>
    <w:basedOn w:val="Normal"/>
    <w:next w:val="Normal"/>
    <w:link w:val="TitleChar"/>
    <w:uiPriority w:val="10"/>
    <w:qFormat/>
    <w:rsid w:val="008E5F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F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5F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5F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5F41"/>
    <w:pPr>
      <w:spacing w:before="160"/>
      <w:jc w:val="center"/>
    </w:pPr>
    <w:rPr>
      <w:i/>
      <w:iCs/>
      <w:color w:val="404040" w:themeColor="text1" w:themeTint="BF"/>
    </w:rPr>
  </w:style>
  <w:style w:type="character" w:customStyle="1" w:styleId="QuoteChar">
    <w:name w:val="Quote Char"/>
    <w:basedOn w:val="DefaultParagraphFont"/>
    <w:link w:val="Quote"/>
    <w:uiPriority w:val="29"/>
    <w:rsid w:val="008E5F41"/>
    <w:rPr>
      <w:i/>
      <w:iCs/>
      <w:color w:val="404040" w:themeColor="text1" w:themeTint="BF"/>
    </w:rPr>
  </w:style>
  <w:style w:type="paragraph" w:styleId="ListParagraph">
    <w:name w:val="List Paragraph"/>
    <w:basedOn w:val="Normal"/>
    <w:uiPriority w:val="34"/>
    <w:qFormat/>
    <w:rsid w:val="008E5F41"/>
    <w:pPr>
      <w:ind w:left="720"/>
      <w:contextualSpacing/>
    </w:pPr>
  </w:style>
  <w:style w:type="character" w:styleId="IntenseEmphasis">
    <w:name w:val="Intense Emphasis"/>
    <w:basedOn w:val="DefaultParagraphFont"/>
    <w:uiPriority w:val="21"/>
    <w:qFormat/>
    <w:rsid w:val="008E5F41"/>
    <w:rPr>
      <w:i/>
      <w:iCs/>
      <w:color w:val="0F4761" w:themeColor="accent1" w:themeShade="BF"/>
    </w:rPr>
  </w:style>
  <w:style w:type="paragraph" w:styleId="IntenseQuote">
    <w:name w:val="Intense Quote"/>
    <w:basedOn w:val="Normal"/>
    <w:next w:val="Normal"/>
    <w:link w:val="IntenseQuoteChar"/>
    <w:uiPriority w:val="30"/>
    <w:qFormat/>
    <w:rsid w:val="008E5F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5F41"/>
    <w:rPr>
      <w:i/>
      <w:iCs/>
      <w:color w:val="0F4761" w:themeColor="accent1" w:themeShade="BF"/>
    </w:rPr>
  </w:style>
  <w:style w:type="character" w:styleId="IntenseReference">
    <w:name w:val="Intense Reference"/>
    <w:basedOn w:val="DefaultParagraphFont"/>
    <w:uiPriority w:val="32"/>
    <w:qFormat/>
    <w:rsid w:val="008E5F41"/>
    <w:rPr>
      <w:b/>
      <w:bCs/>
      <w:smallCaps/>
      <w:color w:val="0F4761" w:themeColor="accent1" w:themeShade="BF"/>
      <w:spacing w:val="5"/>
    </w:rPr>
  </w:style>
  <w:style w:type="paragraph" w:styleId="BodyText">
    <w:name w:val="Body Text"/>
    <w:basedOn w:val="Normal"/>
    <w:link w:val="BodyTextChar"/>
    <w:uiPriority w:val="1"/>
    <w:qFormat/>
    <w:rsid w:val="008E5F41"/>
    <w:pPr>
      <w:widowControl w:val="0"/>
      <w:autoSpaceDE w:val="0"/>
      <w:autoSpaceDN w:val="0"/>
      <w:spacing w:after="0" w:line="240" w:lineRule="auto"/>
    </w:pPr>
    <w:rPr>
      <w:rFonts w:ascii="Tahoma" w:eastAsia="Tahoma" w:hAnsi="Tahoma" w:cs="Tahoma"/>
      <w:kern w:val="0"/>
      <w:sz w:val="20"/>
      <w:szCs w:val="20"/>
      <w:lang w:bidi="en-US"/>
      <w14:ligatures w14:val="none"/>
    </w:rPr>
  </w:style>
  <w:style w:type="character" w:customStyle="1" w:styleId="BodyTextChar">
    <w:name w:val="Body Text Char"/>
    <w:basedOn w:val="DefaultParagraphFont"/>
    <w:link w:val="BodyText"/>
    <w:uiPriority w:val="1"/>
    <w:rsid w:val="008E5F41"/>
    <w:rPr>
      <w:rFonts w:ascii="Tahoma" w:eastAsia="Tahoma" w:hAnsi="Tahoma" w:cs="Tahoma"/>
      <w:kern w:val="0"/>
      <w:sz w:val="20"/>
      <w:szCs w:val="20"/>
      <w:lang w:bidi="en-US"/>
      <w14:ligatures w14:val="none"/>
    </w:rPr>
  </w:style>
  <w:style w:type="paragraph" w:customStyle="1" w:styleId="TableParagraph">
    <w:name w:val="Table Paragraph"/>
    <w:basedOn w:val="Normal"/>
    <w:uiPriority w:val="1"/>
    <w:qFormat/>
    <w:rsid w:val="008E5F41"/>
    <w:pPr>
      <w:widowControl w:val="0"/>
      <w:autoSpaceDE w:val="0"/>
      <w:autoSpaceDN w:val="0"/>
      <w:spacing w:after="0" w:line="240" w:lineRule="auto"/>
      <w:ind w:left="106"/>
    </w:pPr>
    <w:rPr>
      <w:rFonts w:ascii="Tahoma" w:eastAsia="Tahoma" w:hAnsi="Tahoma" w:cs="Tahoma"/>
      <w:kern w:val="0"/>
      <w:lang w:bidi="en-US"/>
      <w14:ligatures w14:val="none"/>
    </w:rPr>
  </w:style>
  <w:style w:type="character" w:styleId="Hyperlink">
    <w:name w:val="Hyperlink"/>
    <w:basedOn w:val="DefaultParagraphFont"/>
    <w:uiPriority w:val="99"/>
    <w:unhideWhenUsed/>
    <w:rsid w:val="008E5F41"/>
    <w:rPr>
      <w:color w:val="467886" w:themeColor="hyperlink"/>
      <w:u w:val="single"/>
    </w:rPr>
  </w:style>
  <w:style w:type="paragraph" w:styleId="BodyTextIndent">
    <w:name w:val="Body Text Indent"/>
    <w:basedOn w:val="Normal"/>
    <w:link w:val="BodyTextIndentChar"/>
    <w:uiPriority w:val="99"/>
    <w:semiHidden/>
    <w:unhideWhenUsed/>
    <w:rsid w:val="008E5F41"/>
    <w:pPr>
      <w:widowControl w:val="0"/>
      <w:autoSpaceDE w:val="0"/>
      <w:autoSpaceDN w:val="0"/>
      <w:spacing w:after="120" w:line="240" w:lineRule="auto"/>
      <w:ind w:left="360"/>
    </w:pPr>
    <w:rPr>
      <w:rFonts w:ascii="Tahoma" w:eastAsia="Tahoma" w:hAnsi="Tahoma" w:cs="Tahoma"/>
      <w:kern w:val="0"/>
      <w:lang w:bidi="en-US"/>
      <w14:ligatures w14:val="none"/>
    </w:rPr>
  </w:style>
  <w:style w:type="character" w:customStyle="1" w:styleId="BodyTextIndentChar">
    <w:name w:val="Body Text Indent Char"/>
    <w:basedOn w:val="DefaultParagraphFont"/>
    <w:link w:val="BodyTextIndent"/>
    <w:uiPriority w:val="99"/>
    <w:semiHidden/>
    <w:rsid w:val="008E5F41"/>
    <w:rPr>
      <w:rFonts w:ascii="Tahoma" w:eastAsia="Tahoma" w:hAnsi="Tahoma" w:cs="Tahoma"/>
      <w:kern w:val="0"/>
      <w:lang w:bidi="en-US"/>
      <w14:ligatures w14:val="none"/>
    </w:rPr>
  </w:style>
  <w:style w:type="paragraph" w:styleId="Header">
    <w:name w:val="header"/>
    <w:basedOn w:val="Normal"/>
    <w:link w:val="HeaderChar"/>
    <w:uiPriority w:val="99"/>
    <w:unhideWhenUsed/>
    <w:rsid w:val="008E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41"/>
  </w:style>
  <w:style w:type="paragraph" w:styleId="Footer">
    <w:name w:val="footer"/>
    <w:basedOn w:val="Normal"/>
    <w:link w:val="FooterChar"/>
    <w:uiPriority w:val="99"/>
    <w:unhideWhenUsed/>
    <w:rsid w:val="008E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41"/>
  </w:style>
  <w:style w:type="character" w:styleId="UnresolvedMention">
    <w:name w:val="Unresolved Mention"/>
    <w:basedOn w:val="DefaultParagraphFont"/>
    <w:uiPriority w:val="99"/>
    <w:semiHidden/>
    <w:unhideWhenUsed/>
    <w:rsid w:val="008E5F41"/>
    <w:rPr>
      <w:color w:val="605E5C"/>
      <w:shd w:val="clear" w:color="auto" w:fill="E1DFDD"/>
    </w:rPr>
  </w:style>
  <w:style w:type="character" w:styleId="FollowedHyperlink">
    <w:name w:val="FollowedHyperlink"/>
    <w:basedOn w:val="DefaultParagraphFont"/>
    <w:uiPriority w:val="99"/>
    <w:semiHidden/>
    <w:unhideWhenUsed/>
    <w:rsid w:val="00D26F6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daniels@elcduv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ckley@elcalachua.org" TargetMode="External"/><Relationship Id="rId5" Type="http://schemas.openxmlformats.org/officeDocument/2006/relationships/footnotes" Target="footnotes.xml"/><Relationship Id="rId15" Type="http://schemas.openxmlformats.org/officeDocument/2006/relationships/hyperlink" Target="http://elcalachua.org/purchase-order-terms-and-conditions" TargetMode="External"/><Relationship Id="rId10" Type="http://schemas.openxmlformats.org/officeDocument/2006/relationships/hyperlink" Target="mailto:shackley@elcalachua.org" TargetMode="External"/><Relationship Id="rId4" Type="http://schemas.openxmlformats.org/officeDocument/2006/relationships/webSettings" Target="webSettings.xml"/><Relationship Id="rId9" Type="http://schemas.openxmlformats.org/officeDocument/2006/relationships/hyperlink" Target="http://www.elcalachua.org" TargetMode="External"/><Relationship Id="rId14" Type="http://schemas.openxmlformats.org/officeDocument/2006/relationships/hyperlink" Target="http://dms.myflorida.com/business_operations/state_purchasing/vendor_information/convicted_suspended_discriminatory_complaints_vendor_lists/convicted_vendor_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Harris</dc:creator>
  <cp:keywords/>
  <dc:description/>
  <cp:lastModifiedBy>Steven Harris</cp:lastModifiedBy>
  <cp:revision>5</cp:revision>
  <dcterms:created xsi:type="dcterms:W3CDTF">2024-03-27T19:53:00Z</dcterms:created>
  <dcterms:modified xsi:type="dcterms:W3CDTF">2024-03-27T20:44:00Z</dcterms:modified>
</cp:coreProperties>
</file>